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4CBD"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t>REGLAMENTO INTERNO DEL TRABAJO</w:t>
      </w:r>
    </w:p>
    <w:p w:rsidR="004C3AE7"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 xml:space="preserve">COOPERATIVA AGRICOLA DEL ORIENTE DE CUNDINAMARCA </w:t>
      </w:r>
      <w:r w:rsidRPr="00410BB8">
        <w:rPr>
          <w:rFonts w:ascii="Arial" w:hAnsi="Arial" w:cs="Arial"/>
          <w:b/>
          <w:sz w:val="24"/>
          <w:szCs w:val="24"/>
        </w:rPr>
        <w:t>COOAGRORIENTE</w:t>
      </w:r>
      <w:r w:rsidRPr="00410BB8">
        <w:rPr>
          <w:rFonts w:ascii="Arial" w:hAnsi="Arial" w:cs="Arial"/>
          <w:b/>
          <w:bCs/>
          <w:color w:val="000000"/>
          <w:sz w:val="24"/>
          <w:szCs w:val="24"/>
        </w:rPr>
        <w:t xml:space="preserve"> </w:t>
      </w:r>
    </w:p>
    <w:p w:rsidR="00BB7B08" w:rsidRPr="00410BB8" w:rsidRDefault="00BB7B08" w:rsidP="00BB7B08">
      <w:pPr>
        <w:spacing w:after="0" w:line="240" w:lineRule="auto"/>
        <w:jc w:val="center"/>
        <w:rPr>
          <w:rFonts w:ascii="Arial" w:hAnsi="Arial" w:cs="Arial"/>
          <w:b/>
          <w:bCs/>
          <w:color w:val="000000"/>
          <w:sz w:val="24"/>
          <w:szCs w:val="24"/>
        </w:rPr>
      </w:pPr>
    </w:p>
    <w:p w:rsidR="00865394" w:rsidRPr="00410BB8" w:rsidRDefault="00865394" w:rsidP="00BB7B08">
      <w:pPr>
        <w:spacing w:after="0" w:line="240" w:lineRule="auto"/>
        <w:jc w:val="both"/>
        <w:rPr>
          <w:rFonts w:ascii="Arial" w:hAnsi="Arial" w:cs="Arial"/>
          <w:b/>
          <w:bCs/>
          <w:color w:val="000000"/>
          <w:sz w:val="24"/>
          <w:szCs w:val="24"/>
        </w:rPr>
      </w:pPr>
      <w:r w:rsidRPr="00410BB8">
        <w:rPr>
          <w:rFonts w:ascii="Arial" w:hAnsi="Arial" w:cs="Arial"/>
          <w:b/>
          <w:bCs/>
          <w:color w:val="000000"/>
          <w:sz w:val="24"/>
          <w:szCs w:val="24"/>
        </w:rPr>
        <w:t xml:space="preserve">La COOPERATIVA AGRICOLA DEL ORIENTE DE CUNDINAMARCA </w:t>
      </w:r>
      <w:r w:rsidRPr="00410BB8">
        <w:rPr>
          <w:rFonts w:ascii="Arial" w:hAnsi="Arial" w:cs="Arial"/>
          <w:sz w:val="24"/>
          <w:szCs w:val="24"/>
        </w:rPr>
        <w:t>COOAGRORIENTE es una cooperativa sin ánimo de lucro cuya persona jurídica le fue reconocida mediante Resolución No01-032 der mayo 29 de 1963 expedida por el Departamento Administrativo Nacional de Cooperativas DANCOOP. ES UNA empresa asociativa de responsabilidad limitada y número</w:t>
      </w:r>
      <w:r w:rsidRPr="00410BB8">
        <w:rPr>
          <w:rFonts w:ascii="Arial" w:hAnsi="Arial" w:cs="Arial"/>
          <w:sz w:val="24"/>
          <w:szCs w:val="24"/>
        </w:rPr>
        <w:tab/>
        <w:t xml:space="preserve"> de </w:t>
      </w:r>
      <w:r w:rsidR="000269FD" w:rsidRPr="00410BB8">
        <w:rPr>
          <w:rFonts w:ascii="Arial" w:hAnsi="Arial" w:cs="Arial"/>
          <w:sz w:val="24"/>
          <w:szCs w:val="24"/>
        </w:rPr>
        <w:t>asociados y</w:t>
      </w:r>
      <w:r w:rsidRPr="00410BB8">
        <w:rPr>
          <w:rFonts w:ascii="Arial" w:hAnsi="Arial" w:cs="Arial"/>
          <w:sz w:val="24"/>
          <w:szCs w:val="24"/>
        </w:rPr>
        <w:t xml:space="preserve"> patrimonio social variable e ilimitado, regida por la Ley, organizada como cooperativa y por los principios universales del cooperativismo y los estatutos</w:t>
      </w:r>
    </w:p>
    <w:p w:rsidR="00C14CBD"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CAPÍTULO I</w:t>
      </w:r>
    </w:p>
    <w:p w:rsidR="004C3AE7"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DEL EMPLEADOR</w:t>
      </w:r>
    </w:p>
    <w:p w:rsidR="00BB7B08" w:rsidRPr="00410BB8" w:rsidRDefault="00BB7B08" w:rsidP="00BB7B08">
      <w:pPr>
        <w:spacing w:after="0" w:line="240" w:lineRule="auto"/>
        <w:jc w:val="center"/>
        <w:rPr>
          <w:rFonts w:ascii="Arial" w:hAnsi="Arial" w:cs="Arial"/>
          <w:sz w:val="24"/>
          <w:szCs w:val="24"/>
        </w:rPr>
      </w:pP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Artículo 1.</w:t>
      </w:r>
      <w:r w:rsidRPr="00410BB8">
        <w:rPr>
          <w:rFonts w:ascii="Arial" w:hAnsi="Arial" w:cs="Arial"/>
          <w:color w:val="000000"/>
          <w:sz w:val="24"/>
          <w:szCs w:val="24"/>
        </w:rPr>
        <w:t xml:space="preserve"> El presente es el Reglamento Interno del trabajo de COOPERATIVA AGRICOLA DEL ORIENTE DE CUNDINAMARCA COOAGRORIENTE CA, identificada con NIT 860047584-2 y con domicilio en la CALLE 4 No 3-21 de la ciudad de FOMEQUE CUNDINAMARCA. Este reglamento hace parte integral de los contratos de trabajo individual.</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Artículo 2.</w:t>
      </w:r>
      <w:r w:rsidRPr="00410BB8">
        <w:rPr>
          <w:rFonts w:ascii="Arial" w:hAnsi="Arial" w:cs="Arial"/>
          <w:color w:val="000000"/>
          <w:sz w:val="24"/>
          <w:szCs w:val="24"/>
        </w:rPr>
        <w:t xml:space="preserve"> El presente reglamento tendrá aplicación preferente sobre lo estipulado en los contratos de trabajo individual en aquello en que sea más favorable al trabajador.</w:t>
      </w:r>
    </w:p>
    <w:p w:rsidR="00C14CBD"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CAPÍTULO II</w:t>
      </w:r>
    </w:p>
    <w:p w:rsidR="004C3AE7"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ADMISIÓN, APRENDIZAJE Y PERIODO DE PRUEBA</w:t>
      </w:r>
    </w:p>
    <w:p w:rsidR="00BB7B08" w:rsidRPr="00410BB8" w:rsidRDefault="00BB7B08" w:rsidP="00BB7B08">
      <w:pPr>
        <w:spacing w:after="0" w:line="240" w:lineRule="auto"/>
        <w:jc w:val="center"/>
        <w:rPr>
          <w:rFonts w:ascii="Arial" w:hAnsi="Arial" w:cs="Arial"/>
          <w:sz w:val="24"/>
          <w:szCs w:val="24"/>
        </w:rPr>
      </w:pP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Artículo 3</w:t>
      </w:r>
      <w:r w:rsidRPr="00410BB8">
        <w:rPr>
          <w:rFonts w:ascii="Arial" w:hAnsi="Arial" w:cs="Arial"/>
          <w:color w:val="000000"/>
          <w:sz w:val="24"/>
          <w:szCs w:val="24"/>
        </w:rPr>
        <w:t>. Los aspirantes a ser vinculados en calidad de trabajadores deberán surtir el proceso de selección que para cada caso se especifique en la respectiva convocatoria.</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Artículo 4.</w:t>
      </w:r>
      <w:r w:rsidRPr="00410BB8">
        <w:rPr>
          <w:rFonts w:ascii="Arial" w:hAnsi="Arial" w:cs="Arial"/>
          <w:color w:val="000000"/>
          <w:sz w:val="24"/>
          <w:szCs w:val="24"/>
        </w:rPr>
        <w:t xml:space="preserve"> Sin perjuicio de los requisitos específicos que el empleador establezca para cada convocatoria, éste podrá solicitar al aspirante los siguiente documentos para su vinculación laboral:</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a.</w:t>
      </w:r>
      <w:r w:rsidRPr="00410BB8">
        <w:rPr>
          <w:rFonts w:ascii="Arial" w:hAnsi="Arial" w:cs="Arial"/>
          <w:color w:val="000000"/>
          <w:sz w:val="24"/>
          <w:szCs w:val="24"/>
        </w:rPr>
        <w:t xml:space="preserve"> Hoja de vida.</w:t>
      </w:r>
    </w:p>
    <w:p w:rsidR="00B519B9" w:rsidRPr="00410BB8" w:rsidRDefault="00C55788" w:rsidP="00BB7B08">
      <w:pPr>
        <w:spacing w:after="0" w:line="240" w:lineRule="auto"/>
        <w:ind w:left="450"/>
        <w:jc w:val="both"/>
        <w:rPr>
          <w:rFonts w:ascii="Arial" w:hAnsi="Arial" w:cs="Arial"/>
          <w:color w:val="000000"/>
          <w:sz w:val="24"/>
          <w:szCs w:val="24"/>
        </w:rPr>
      </w:pPr>
      <w:r w:rsidRPr="00410BB8">
        <w:rPr>
          <w:rFonts w:ascii="Arial" w:hAnsi="Arial" w:cs="Arial"/>
          <w:b/>
          <w:bCs/>
          <w:color w:val="000000"/>
          <w:sz w:val="24"/>
          <w:szCs w:val="24"/>
        </w:rPr>
        <w:t>b.</w:t>
      </w:r>
      <w:r w:rsidRPr="00410BB8">
        <w:rPr>
          <w:rFonts w:ascii="Arial" w:hAnsi="Arial" w:cs="Arial"/>
          <w:color w:val="000000"/>
          <w:sz w:val="24"/>
          <w:szCs w:val="24"/>
        </w:rPr>
        <w:t xml:space="preserve"> Copia legible del documento de identidad.</w:t>
      </w:r>
    </w:p>
    <w:p w:rsidR="00B519B9" w:rsidRPr="00410BB8" w:rsidRDefault="00B519B9" w:rsidP="00BB7B08">
      <w:pPr>
        <w:spacing w:after="0" w:line="240" w:lineRule="auto"/>
        <w:ind w:left="450"/>
        <w:jc w:val="both"/>
        <w:rPr>
          <w:rFonts w:ascii="Arial" w:hAnsi="Arial" w:cs="Arial"/>
          <w:color w:val="000000"/>
          <w:sz w:val="24"/>
          <w:szCs w:val="24"/>
        </w:rPr>
      </w:pPr>
      <w:r w:rsidRPr="00410BB8">
        <w:rPr>
          <w:rFonts w:ascii="Arial" w:hAnsi="Arial" w:cs="Arial"/>
          <w:b/>
          <w:bCs/>
          <w:color w:val="000000"/>
          <w:sz w:val="24"/>
          <w:szCs w:val="24"/>
        </w:rPr>
        <w:t>c.</w:t>
      </w:r>
      <w:r w:rsidRPr="00410BB8">
        <w:rPr>
          <w:rFonts w:ascii="Arial" w:hAnsi="Arial" w:cs="Arial"/>
          <w:color w:val="000000"/>
          <w:sz w:val="24"/>
          <w:szCs w:val="24"/>
        </w:rPr>
        <w:t xml:space="preserve"> certificados personales de Procuraduría, Contraloría,</w:t>
      </w:r>
      <w:r w:rsidR="007B7B0A" w:rsidRPr="00410BB8">
        <w:rPr>
          <w:rFonts w:ascii="Arial" w:hAnsi="Arial" w:cs="Arial"/>
          <w:color w:val="000000"/>
          <w:sz w:val="24"/>
          <w:szCs w:val="24"/>
        </w:rPr>
        <w:t xml:space="preserve"> RNMC </w:t>
      </w:r>
      <w:r w:rsidR="000269FD" w:rsidRPr="00410BB8">
        <w:rPr>
          <w:rFonts w:ascii="Arial" w:hAnsi="Arial" w:cs="Arial"/>
          <w:color w:val="000000"/>
          <w:sz w:val="24"/>
          <w:szCs w:val="24"/>
        </w:rPr>
        <w:t>y de</w:t>
      </w:r>
      <w:r w:rsidRPr="00410BB8">
        <w:rPr>
          <w:rFonts w:ascii="Arial" w:hAnsi="Arial" w:cs="Arial"/>
          <w:color w:val="000000"/>
          <w:sz w:val="24"/>
          <w:szCs w:val="24"/>
        </w:rPr>
        <w:t xml:space="preserve"> Policía.</w:t>
      </w:r>
    </w:p>
    <w:p w:rsidR="004C3AE7" w:rsidRPr="00410BB8" w:rsidRDefault="00B519B9" w:rsidP="00BB7B08">
      <w:pPr>
        <w:spacing w:after="0" w:line="240" w:lineRule="auto"/>
        <w:ind w:left="450"/>
        <w:jc w:val="both"/>
        <w:rPr>
          <w:rFonts w:ascii="Arial" w:hAnsi="Arial" w:cs="Arial"/>
          <w:color w:val="000000"/>
          <w:sz w:val="24"/>
          <w:szCs w:val="24"/>
        </w:rPr>
      </w:pPr>
      <w:r w:rsidRPr="00410BB8">
        <w:rPr>
          <w:rFonts w:ascii="Arial" w:hAnsi="Arial" w:cs="Arial"/>
          <w:b/>
          <w:bCs/>
          <w:color w:val="000000"/>
          <w:sz w:val="24"/>
          <w:szCs w:val="24"/>
        </w:rPr>
        <w:t>d</w:t>
      </w:r>
      <w:r w:rsidR="00C55788" w:rsidRPr="00410BB8">
        <w:rPr>
          <w:rFonts w:ascii="Arial" w:hAnsi="Arial" w:cs="Arial"/>
          <w:b/>
          <w:bCs/>
          <w:color w:val="000000"/>
          <w:sz w:val="24"/>
          <w:szCs w:val="24"/>
        </w:rPr>
        <w:t>.</w:t>
      </w:r>
      <w:r w:rsidR="00C55788" w:rsidRPr="00410BB8">
        <w:rPr>
          <w:rFonts w:ascii="Arial" w:hAnsi="Arial" w:cs="Arial"/>
          <w:color w:val="000000"/>
          <w:sz w:val="24"/>
          <w:szCs w:val="24"/>
        </w:rPr>
        <w:t xml:space="preserve"> Copia de los documentos que den constancia de la experiencia o estudios relacionados, tales como actas de grado, certificados laborales, diplomas y similares.</w:t>
      </w:r>
    </w:p>
    <w:p w:rsidR="00B519B9" w:rsidRPr="00410BB8" w:rsidRDefault="00B519B9" w:rsidP="00BB7B08">
      <w:pPr>
        <w:spacing w:after="0" w:line="240" w:lineRule="auto"/>
        <w:ind w:left="450"/>
        <w:jc w:val="both"/>
        <w:rPr>
          <w:rFonts w:ascii="Arial" w:hAnsi="Arial" w:cs="Arial"/>
          <w:color w:val="000000"/>
          <w:sz w:val="24"/>
          <w:szCs w:val="24"/>
        </w:rPr>
      </w:pPr>
      <w:r w:rsidRPr="00410BB8">
        <w:rPr>
          <w:rFonts w:ascii="Arial" w:hAnsi="Arial" w:cs="Arial"/>
          <w:b/>
          <w:bCs/>
          <w:color w:val="000000"/>
          <w:sz w:val="24"/>
          <w:szCs w:val="24"/>
        </w:rPr>
        <w:t>e.</w:t>
      </w:r>
      <w:r w:rsidR="007B7B0A" w:rsidRPr="00410BB8">
        <w:rPr>
          <w:rFonts w:ascii="Arial" w:hAnsi="Arial" w:cs="Arial"/>
          <w:color w:val="000000"/>
          <w:sz w:val="24"/>
          <w:szCs w:val="24"/>
        </w:rPr>
        <w:t xml:space="preserve"> C</w:t>
      </w:r>
      <w:r w:rsidRPr="00410BB8">
        <w:rPr>
          <w:rFonts w:ascii="Arial" w:hAnsi="Arial" w:cs="Arial"/>
          <w:color w:val="000000"/>
          <w:sz w:val="24"/>
          <w:szCs w:val="24"/>
        </w:rPr>
        <w:t>ertificado de EPS, Fondo de Pensiones, ARL y caja de compensación.</w:t>
      </w:r>
    </w:p>
    <w:p w:rsidR="00B519B9" w:rsidRPr="00410BB8" w:rsidRDefault="00B519B9" w:rsidP="00BB7B08">
      <w:pPr>
        <w:spacing w:after="0" w:line="240" w:lineRule="auto"/>
        <w:ind w:left="450"/>
        <w:jc w:val="both"/>
        <w:rPr>
          <w:rFonts w:ascii="Arial" w:hAnsi="Arial" w:cs="Arial"/>
          <w:sz w:val="24"/>
          <w:szCs w:val="24"/>
        </w:rPr>
      </w:pP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Artículo 5.</w:t>
      </w:r>
      <w:r w:rsidRPr="00410BB8">
        <w:rPr>
          <w:rFonts w:ascii="Arial" w:hAnsi="Arial" w:cs="Arial"/>
          <w:color w:val="000000"/>
          <w:sz w:val="24"/>
          <w:szCs w:val="24"/>
        </w:rPr>
        <w:t xml:space="preserve"> Al momento de la contratación el empleador podrá establecer un periodo de prueba durante el cual se evaluará la aptitud del trabajador para el desempeño de sus </w:t>
      </w:r>
      <w:r w:rsidRPr="00410BB8">
        <w:rPr>
          <w:rFonts w:ascii="Arial" w:hAnsi="Arial" w:cs="Arial"/>
          <w:color w:val="000000"/>
          <w:sz w:val="24"/>
          <w:szCs w:val="24"/>
        </w:rPr>
        <w:lastRenderedPageBreak/>
        <w:t>funciones y terminar el contrato sin que haya lugar a preaviso o indemnización si se encuentra que el trabajador no es apto.</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color w:val="000000"/>
          <w:sz w:val="24"/>
          <w:szCs w:val="24"/>
        </w:rPr>
        <w:t>La duración del periodo de prueba será de hasta 1/5 del plazo del contrato cuando éste sea de 10 meses y de máximo dos meses para contratos cuya duración sea de 10 meses, superior o cuando se trate de contratos a término indefinido.</w:t>
      </w:r>
    </w:p>
    <w:p w:rsidR="00C14CBD"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CAPÍTULO III</w:t>
      </w:r>
    </w:p>
    <w:p w:rsidR="004C3AE7"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TRABAJADORES ACCIDENTALES O TRANSITORIOS</w:t>
      </w:r>
    </w:p>
    <w:p w:rsidR="00BB7B08" w:rsidRPr="00410BB8" w:rsidRDefault="00BB7B08" w:rsidP="00BB7B08">
      <w:pPr>
        <w:spacing w:after="0" w:line="240" w:lineRule="auto"/>
        <w:jc w:val="center"/>
        <w:rPr>
          <w:rFonts w:ascii="Arial" w:hAnsi="Arial" w:cs="Arial"/>
          <w:sz w:val="24"/>
          <w:szCs w:val="24"/>
        </w:rPr>
      </w:pP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Artículo 6.</w:t>
      </w:r>
      <w:r w:rsidRPr="00410BB8">
        <w:rPr>
          <w:rFonts w:ascii="Arial" w:hAnsi="Arial" w:cs="Arial"/>
          <w:color w:val="000000"/>
          <w:sz w:val="24"/>
          <w:szCs w:val="24"/>
        </w:rPr>
        <w:t xml:space="preserve"> Los trabajadores accidentales o transitorios son aquellos contratados por un plazo de hasta un mes para el desarrollo de labores extrañas a la actividad económica o negocios del empleador. Mientras dure su vinculación los trabajadores accidentales o transitorios gozarán de los mismos derechos que los demás trabajadores del empleador.</w:t>
      </w:r>
    </w:p>
    <w:p w:rsidR="00C14CBD"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CAPÍTULO IV</w:t>
      </w:r>
    </w:p>
    <w:p w:rsidR="004C3AE7"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JORNADA DE TRABAJO</w:t>
      </w:r>
    </w:p>
    <w:p w:rsidR="00BB7B08" w:rsidRPr="00410BB8" w:rsidRDefault="00BB7B08" w:rsidP="00BB7B08">
      <w:pPr>
        <w:spacing w:after="0" w:line="240" w:lineRule="auto"/>
        <w:jc w:val="center"/>
        <w:rPr>
          <w:rFonts w:ascii="Arial" w:hAnsi="Arial" w:cs="Arial"/>
          <w:sz w:val="24"/>
          <w:szCs w:val="24"/>
        </w:rPr>
      </w:pP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Artículo 7.</w:t>
      </w:r>
      <w:r w:rsidRPr="00410BB8">
        <w:rPr>
          <w:rFonts w:ascii="Arial" w:hAnsi="Arial" w:cs="Arial"/>
          <w:color w:val="000000"/>
          <w:sz w:val="24"/>
          <w:szCs w:val="24"/>
        </w:rPr>
        <w:t xml:space="preserve"> La jornada de trabajo será la jornada máxima legal de conformidad con las modificaciones establecidas por la Ley 2101 de 2021:</w:t>
      </w:r>
    </w:p>
    <w:p w:rsidR="004C3AE7" w:rsidRPr="00410BB8" w:rsidRDefault="006C3CA5"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a</w:t>
      </w:r>
      <w:r w:rsidR="00C55788" w:rsidRPr="00410BB8">
        <w:rPr>
          <w:rFonts w:ascii="Arial" w:hAnsi="Arial" w:cs="Arial"/>
          <w:b/>
          <w:bCs/>
          <w:color w:val="000000"/>
          <w:sz w:val="24"/>
          <w:szCs w:val="24"/>
        </w:rPr>
        <w:t>.</w:t>
      </w:r>
      <w:r w:rsidR="00C55788" w:rsidRPr="00410BB8">
        <w:rPr>
          <w:rFonts w:ascii="Arial" w:hAnsi="Arial" w:cs="Arial"/>
          <w:color w:val="000000"/>
          <w:sz w:val="24"/>
          <w:szCs w:val="24"/>
        </w:rPr>
        <w:t xml:space="preserve"> 44 horas semanales a partir del 15 de julio del 2025.</w:t>
      </w:r>
    </w:p>
    <w:p w:rsidR="004C3AE7" w:rsidRPr="00410BB8" w:rsidRDefault="006C3CA5" w:rsidP="00BB7B08">
      <w:pPr>
        <w:spacing w:after="0" w:line="240" w:lineRule="auto"/>
        <w:ind w:left="450"/>
        <w:jc w:val="both"/>
        <w:rPr>
          <w:rFonts w:ascii="Arial" w:hAnsi="Arial" w:cs="Arial"/>
          <w:color w:val="000000"/>
          <w:sz w:val="24"/>
          <w:szCs w:val="24"/>
        </w:rPr>
      </w:pPr>
      <w:r w:rsidRPr="00410BB8">
        <w:rPr>
          <w:rFonts w:ascii="Arial" w:hAnsi="Arial" w:cs="Arial"/>
          <w:b/>
          <w:bCs/>
          <w:color w:val="000000"/>
          <w:sz w:val="24"/>
          <w:szCs w:val="24"/>
        </w:rPr>
        <w:t>b</w:t>
      </w:r>
      <w:r w:rsidR="00C55788" w:rsidRPr="00410BB8">
        <w:rPr>
          <w:rFonts w:ascii="Arial" w:hAnsi="Arial" w:cs="Arial"/>
          <w:b/>
          <w:bCs/>
          <w:color w:val="000000"/>
          <w:sz w:val="24"/>
          <w:szCs w:val="24"/>
        </w:rPr>
        <w:t>.</w:t>
      </w:r>
      <w:r w:rsidR="00C55788" w:rsidRPr="00410BB8">
        <w:rPr>
          <w:rFonts w:ascii="Arial" w:hAnsi="Arial" w:cs="Arial"/>
          <w:color w:val="000000"/>
          <w:sz w:val="24"/>
          <w:szCs w:val="24"/>
        </w:rPr>
        <w:t xml:space="preserve"> 42 horas semanales a partir del 15 de julio del 2026.</w:t>
      </w:r>
    </w:p>
    <w:p w:rsidR="002E603C" w:rsidRPr="00410BB8" w:rsidRDefault="002E603C" w:rsidP="002E603C">
      <w:pPr>
        <w:spacing w:after="0" w:line="240" w:lineRule="auto"/>
        <w:jc w:val="both"/>
        <w:rPr>
          <w:rFonts w:ascii="Arial" w:hAnsi="Arial" w:cs="Arial"/>
          <w:bCs/>
          <w:color w:val="000000"/>
          <w:sz w:val="24"/>
          <w:szCs w:val="24"/>
        </w:rPr>
      </w:pPr>
      <w:r w:rsidRPr="00410BB8">
        <w:rPr>
          <w:rFonts w:ascii="Arial" w:hAnsi="Arial" w:cs="Arial"/>
          <w:bCs/>
          <w:color w:val="000000"/>
          <w:sz w:val="24"/>
          <w:szCs w:val="24"/>
        </w:rPr>
        <w:t>Las horas  de entrada y salida de los trabajadores, son las que a continuación se expresan así:</w:t>
      </w:r>
    </w:p>
    <w:p w:rsidR="002E603C" w:rsidRPr="00410BB8" w:rsidRDefault="002E603C" w:rsidP="002E603C">
      <w:pPr>
        <w:spacing w:after="0" w:line="240" w:lineRule="auto"/>
        <w:jc w:val="both"/>
        <w:rPr>
          <w:rFonts w:ascii="Arial" w:hAnsi="Arial" w:cs="Arial"/>
          <w:bCs/>
          <w:color w:val="000000"/>
          <w:sz w:val="24"/>
          <w:szCs w:val="24"/>
        </w:rPr>
      </w:pPr>
    </w:p>
    <w:p w:rsidR="002E603C" w:rsidRPr="00410BB8" w:rsidRDefault="002E603C" w:rsidP="002E603C">
      <w:pPr>
        <w:pStyle w:val="Prrafodelista"/>
        <w:numPr>
          <w:ilvl w:val="0"/>
          <w:numId w:val="11"/>
        </w:numPr>
        <w:spacing w:after="0" w:line="240" w:lineRule="auto"/>
        <w:jc w:val="both"/>
        <w:rPr>
          <w:rFonts w:ascii="Arial" w:hAnsi="Arial" w:cs="Arial"/>
          <w:bCs/>
          <w:color w:val="000000"/>
          <w:sz w:val="24"/>
          <w:szCs w:val="24"/>
        </w:rPr>
      </w:pPr>
      <w:r w:rsidRPr="00410BB8">
        <w:rPr>
          <w:rFonts w:ascii="Arial" w:hAnsi="Arial" w:cs="Arial"/>
          <w:bCs/>
          <w:color w:val="000000"/>
          <w:sz w:val="24"/>
          <w:szCs w:val="24"/>
        </w:rPr>
        <w:t>PERSONAL ADMINISTRATIVO</w:t>
      </w:r>
    </w:p>
    <w:p w:rsidR="002E603C" w:rsidRPr="00410BB8" w:rsidRDefault="002E603C" w:rsidP="002E603C">
      <w:pPr>
        <w:pStyle w:val="Prrafodelista"/>
        <w:spacing w:after="0" w:line="240" w:lineRule="auto"/>
        <w:jc w:val="both"/>
        <w:rPr>
          <w:rFonts w:ascii="Arial" w:hAnsi="Arial" w:cs="Arial"/>
          <w:bCs/>
          <w:color w:val="000000"/>
          <w:sz w:val="24"/>
          <w:szCs w:val="24"/>
        </w:rPr>
      </w:pPr>
      <w:r w:rsidRPr="00410BB8">
        <w:rPr>
          <w:rFonts w:ascii="Arial" w:hAnsi="Arial" w:cs="Arial"/>
          <w:bCs/>
          <w:color w:val="000000"/>
          <w:sz w:val="24"/>
          <w:szCs w:val="24"/>
        </w:rPr>
        <w:t>Días laborales de martes a sábado.</w:t>
      </w:r>
    </w:p>
    <w:p w:rsidR="002E603C" w:rsidRPr="00410BB8" w:rsidRDefault="002E603C" w:rsidP="002E603C">
      <w:pPr>
        <w:pStyle w:val="Prrafodelista"/>
        <w:spacing w:after="0" w:line="240" w:lineRule="auto"/>
        <w:jc w:val="both"/>
        <w:rPr>
          <w:rFonts w:ascii="Arial" w:hAnsi="Arial" w:cs="Arial"/>
          <w:bCs/>
          <w:color w:val="000000"/>
          <w:sz w:val="24"/>
          <w:szCs w:val="24"/>
        </w:rPr>
      </w:pPr>
      <w:r w:rsidRPr="00410BB8">
        <w:rPr>
          <w:rFonts w:ascii="Arial" w:hAnsi="Arial" w:cs="Arial"/>
          <w:bCs/>
          <w:color w:val="000000"/>
          <w:sz w:val="24"/>
          <w:szCs w:val="24"/>
        </w:rPr>
        <w:t>HORA DE ENTRADA:</w:t>
      </w:r>
      <w:r w:rsidRPr="00410BB8">
        <w:rPr>
          <w:rFonts w:ascii="Arial" w:hAnsi="Arial" w:cs="Arial"/>
          <w:bCs/>
          <w:color w:val="000000"/>
          <w:sz w:val="24"/>
          <w:szCs w:val="24"/>
        </w:rPr>
        <w:tab/>
        <w:t xml:space="preserve">8.00 am. </w:t>
      </w:r>
    </w:p>
    <w:p w:rsidR="002E603C" w:rsidRPr="00410BB8" w:rsidRDefault="002E603C" w:rsidP="002E603C">
      <w:pPr>
        <w:pStyle w:val="Prrafodelista"/>
        <w:spacing w:after="0" w:line="240" w:lineRule="auto"/>
        <w:jc w:val="both"/>
        <w:rPr>
          <w:rFonts w:ascii="Arial" w:hAnsi="Arial" w:cs="Arial"/>
          <w:bCs/>
          <w:color w:val="000000"/>
          <w:sz w:val="24"/>
          <w:szCs w:val="24"/>
        </w:rPr>
      </w:pPr>
      <w:r w:rsidRPr="00410BB8">
        <w:rPr>
          <w:rFonts w:ascii="Arial" w:hAnsi="Arial" w:cs="Arial"/>
          <w:bCs/>
          <w:color w:val="000000"/>
          <w:sz w:val="24"/>
          <w:szCs w:val="24"/>
        </w:rPr>
        <w:t>HORA DE SALIDA:</w:t>
      </w:r>
      <w:r w:rsidRPr="00410BB8">
        <w:rPr>
          <w:rFonts w:ascii="Arial" w:hAnsi="Arial" w:cs="Arial"/>
          <w:bCs/>
          <w:color w:val="000000"/>
          <w:sz w:val="24"/>
          <w:szCs w:val="24"/>
        </w:rPr>
        <w:tab/>
      </w:r>
      <w:r w:rsidRPr="00410BB8">
        <w:rPr>
          <w:rFonts w:ascii="Arial" w:hAnsi="Arial" w:cs="Arial"/>
          <w:bCs/>
          <w:color w:val="000000"/>
          <w:sz w:val="24"/>
          <w:szCs w:val="24"/>
        </w:rPr>
        <w:tab/>
        <w:t>5 pm.</w:t>
      </w:r>
    </w:p>
    <w:p w:rsidR="002E603C" w:rsidRPr="00410BB8" w:rsidRDefault="002E603C" w:rsidP="002E603C">
      <w:pPr>
        <w:pStyle w:val="Prrafodelista"/>
        <w:spacing w:after="0" w:line="240" w:lineRule="auto"/>
        <w:jc w:val="both"/>
        <w:rPr>
          <w:rFonts w:ascii="Arial" w:hAnsi="Arial" w:cs="Arial"/>
          <w:bCs/>
          <w:color w:val="000000"/>
          <w:sz w:val="24"/>
          <w:szCs w:val="24"/>
        </w:rPr>
      </w:pPr>
      <w:r w:rsidRPr="00410BB8">
        <w:rPr>
          <w:rFonts w:ascii="Arial" w:hAnsi="Arial" w:cs="Arial"/>
          <w:bCs/>
          <w:color w:val="000000"/>
          <w:sz w:val="24"/>
          <w:szCs w:val="24"/>
        </w:rPr>
        <w:t>HORA DE ALMUERZO:</w:t>
      </w:r>
      <w:r w:rsidR="00CD4304" w:rsidRPr="00410BB8">
        <w:rPr>
          <w:rFonts w:ascii="Arial" w:hAnsi="Arial" w:cs="Arial"/>
          <w:bCs/>
          <w:color w:val="000000"/>
          <w:sz w:val="24"/>
          <w:szCs w:val="24"/>
        </w:rPr>
        <w:t xml:space="preserve"> 12 m a 1:30 pm.</w:t>
      </w:r>
    </w:p>
    <w:p w:rsidR="00CD4304" w:rsidRPr="00410BB8" w:rsidRDefault="00CD4304" w:rsidP="00CD4304">
      <w:pPr>
        <w:pStyle w:val="Prrafodelista"/>
        <w:numPr>
          <w:ilvl w:val="0"/>
          <w:numId w:val="11"/>
        </w:numPr>
        <w:spacing w:after="0" w:line="240" w:lineRule="auto"/>
        <w:jc w:val="both"/>
        <w:rPr>
          <w:rFonts w:ascii="Arial" w:hAnsi="Arial" w:cs="Arial"/>
          <w:bCs/>
          <w:color w:val="000000"/>
          <w:sz w:val="24"/>
          <w:szCs w:val="24"/>
        </w:rPr>
      </w:pPr>
      <w:r w:rsidRPr="00410BB8">
        <w:rPr>
          <w:rFonts w:ascii="Arial" w:hAnsi="Arial" w:cs="Arial"/>
          <w:bCs/>
          <w:color w:val="000000"/>
          <w:sz w:val="24"/>
          <w:szCs w:val="24"/>
        </w:rPr>
        <w:t>PERSONAL OPERATIVO.</w:t>
      </w:r>
    </w:p>
    <w:p w:rsidR="00CD4304" w:rsidRPr="00410BB8" w:rsidRDefault="00CD4304" w:rsidP="00CD4304">
      <w:pPr>
        <w:pStyle w:val="Prrafodelista"/>
        <w:spacing w:after="0" w:line="240" w:lineRule="auto"/>
        <w:jc w:val="both"/>
        <w:rPr>
          <w:rFonts w:ascii="Arial" w:hAnsi="Arial" w:cs="Arial"/>
          <w:bCs/>
          <w:color w:val="000000"/>
          <w:sz w:val="24"/>
          <w:szCs w:val="24"/>
        </w:rPr>
      </w:pPr>
      <w:r w:rsidRPr="00410BB8">
        <w:rPr>
          <w:rFonts w:ascii="Arial" w:hAnsi="Arial" w:cs="Arial"/>
          <w:bCs/>
          <w:color w:val="000000"/>
          <w:sz w:val="24"/>
          <w:szCs w:val="24"/>
        </w:rPr>
        <w:t>Días laborales de lunes a domingo.</w:t>
      </w:r>
    </w:p>
    <w:p w:rsidR="00CD4304" w:rsidRPr="00410BB8" w:rsidRDefault="00CD4304" w:rsidP="00CD4304">
      <w:pPr>
        <w:pStyle w:val="Prrafodelista"/>
        <w:spacing w:after="0" w:line="240" w:lineRule="auto"/>
        <w:jc w:val="both"/>
        <w:rPr>
          <w:rFonts w:ascii="Arial" w:hAnsi="Arial" w:cs="Arial"/>
          <w:bCs/>
          <w:color w:val="000000"/>
          <w:sz w:val="24"/>
          <w:szCs w:val="24"/>
        </w:rPr>
      </w:pPr>
      <w:r w:rsidRPr="00410BB8">
        <w:rPr>
          <w:rFonts w:ascii="Arial" w:hAnsi="Arial" w:cs="Arial"/>
          <w:bCs/>
          <w:color w:val="000000"/>
          <w:sz w:val="24"/>
          <w:szCs w:val="24"/>
        </w:rPr>
        <w:t>Turno 1</w:t>
      </w:r>
    </w:p>
    <w:p w:rsidR="00CD4304" w:rsidRPr="00410BB8" w:rsidRDefault="00CD4304" w:rsidP="00CD4304">
      <w:pPr>
        <w:pStyle w:val="Prrafodelista"/>
        <w:spacing w:after="0" w:line="240" w:lineRule="auto"/>
        <w:jc w:val="both"/>
        <w:rPr>
          <w:rFonts w:ascii="Arial" w:hAnsi="Arial" w:cs="Arial"/>
          <w:bCs/>
          <w:color w:val="000000"/>
          <w:sz w:val="24"/>
          <w:szCs w:val="24"/>
        </w:rPr>
      </w:pPr>
      <w:r w:rsidRPr="00410BB8">
        <w:rPr>
          <w:rFonts w:ascii="Arial" w:hAnsi="Arial" w:cs="Arial"/>
          <w:bCs/>
          <w:color w:val="000000"/>
          <w:sz w:val="24"/>
          <w:szCs w:val="24"/>
        </w:rPr>
        <w:t>HORA DE ENTRADA:</w:t>
      </w:r>
      <w:r w:rsidRPr="00410BB8">
        <w:rPr>
          <w:rFonts w:ascii="Arial" w:hAnsi="Arial" w:cs="Arial"/>
          <w:bCs/>
          <w:color w:val="000000"/>
          <w:sz w:val="24"/>
          <w:szCs w:val="24"/>
        </w:rPr>
        <w:tab/>
        <w:t xml:space="preserve">6.30 am. </w:t>
      </w:r>
    </w:p>
    <w:p w:rsidR="00CD4304" w:rsidRPr="00410BB8" w:rsidRDefault="00CD4304" w:rsidP="00CD4304">
      <w:pPr>
        <w:pStyle w:val="Prrafodelista"/>
        <w:spacing w:after="0" w:line="240" w:lineRule="auto"/>
        <w:jc w:val="both"/>
        <w:rPr>
          <w:rFonts w:ascii="Arial" w:hAnsi="Arial" w:cs="Arial"/>
          <w:bCs/>
          <w:color w:val="000000"/>
          <w:sz w:val="24"/>
          <w:szCs w:val="24"/>
        </w:rPr>
      </w:pPr>
      <w:r w:rsidRPr="00410BB8">
        <w:rPr>
          <w:rFonts w:ascii="Arial" w:hAnsi="Arial" w:cs="Arial"/>
          <w:bCs/>
          <w:color w:val="000000"/>
          <w:sz w:val="24"/>
          <w:szCs w:val="24"/>
        </w:rPr>
        <w:t>HORA DE SALIDA:</w:t>
      </w:r>
      <w:r w:rsidRPr="00410BB8">
        <w:rPr>
          <w:rFonts w:ascii="Arial" w:hAnsi="Arial" w:cs="Arial"/>
          <w:bCs/>
          <w:color w:val="000000"/>
          <w:sz w:val="24"/>
          <w:szCs w:val="24"/>
        </w:rPr>
        <w:tab/>
      </w:r>
      <w:r w:rsidRPr="00410BB8">
        <w:rPr>
          <w:rFonts w:ascii="Arial" w:hAnsi="Arial" w:cs="Arial"/>
          <w:bCs/>
          <w:color w:val="000000"/>
          <w:sz w:val="24"/>
          <w:szCs w:val="24"/>
        </w:rPr>
        <w:tab/>
        <w:t>1:30  pm.</w:t>
      </w:r>
    </w:p>
    <w:p w:rsidR="00CD4304" w:rsidRPr="00410BB8" w:rsidRDefault="00CD4304" w:rsidP="00CD4304">
      <w:pPr>
        <w:pStyle w:val="Prrafodelista"/>
        <w:spacing w:after="0" w:line="240" w:lineRule="auto"/>
        <w:jc w:val="both"/>
        <w:rPr>
          <w:rFonts w:ascii="Arial" w:hAnsi="Arial" w:cs="Arial"/>
          <w:bCs/>
          <w:color w:val="000000"/>
          <w:sz w:val="24"/>
          <w:szCs w:val="24"/>
        </w:rPr>
      </w:pPr>
      <w:r w:rsidRPr="00410BB8">
        <w:rPr>
          <w:rFonts w:ascii="Arial" w:hAnsi="Arial" w:cs="Arial"/>
          <w:bCs/>
          <w:color w:val="000000"/>
          <w:sz w:val="24"/>
          <w:szCs w:val="24"/>
        </w:rPr>
        <w:t>Turno 2</w:t>
      </w:r>
    </w:p>
    <w:p w:rsidR="00CD4304" w:rsidRPr="00410BB8" w:rsidRDefault="00CD4304" w:rsidP="00CD4304">
      <w:pPr>
        <w:pStyle w:val="Prrafodelista"/>
        <w:spacing w:after="0" w:line="240" w:lineRule="auto"/>
        <w:jc w:val="both"/>
        <w:rPr>
          <w:rFonts w:ascii="Arial" w:hAnsi="Arial" w:cs="Arial"/>
          <w:bCs/>
          <w:color w:val="000000"/>
          <w:sz w:val="24"/>
          <w:szCs w:val="24"/>
        </w:rPr>
      </w:pPr>
      <w:r w:rsidRPr="00410BB8">
        <w:rPr>
          <w:rFonts w:ascii="Arial" w:hAnsi="Arial" w:cs="Arial"/>
          <w:bCs/>
          <w:color w:val="000000"/>
          <w:sz w:val="24"/>
          <w:szCs w:val="24"/>
        </w:rPr>
        <w:t>HORA DE ENTRADA:</w:t>
      </w:r>
      <w:r w:rsidRPr="00410BB8">
        <w:rPr>
          <w:rFonts w:ascii="Arial" w:hAnsi="Arial" w:cs="Arial"/>
          <w:bCs/>
          <w:color w:val="000000"/>
          <w:sz w:val="24"/>
          <w:szCs w:val="24"/>
        </w:rPr>
        <w:tab/>
        <w:t xml:space="preserve">1.30 pm. </w:t>
      </w:r>
    </w:p>
    <w:p w:rsidR="00CD4304" w:rsidRPr="00410BB8" w:rsidRDefault="00CD4304" w:rsidP="00CD4304">
      <w:pPr>
        <w:pStyle w:val="Prrafodelista"/>
        <w:spacing w:after="0" w:line="240" w:lineRule="auto"/>
        <w:jc w:val="both"/>
        <w:rPr>
          <w:rFonts w:ascii="Arial" w:hAnsi="Arial" w:cs="Arial"/>
          <w:bCs/>
          <w:color w:val="000000"/>
          <w:sz w:val="24"/>
          <w:szCs w:val="24"/>
        </w:rPr>
      </w:pPr>
      <w:r w:rsidRPr="00410BB8">
        <w:rPr>
          <w:rFonts w:ascii="Arial" w:hAnsi="Arial" w:cs="Arial"/>
          <w:bCs/>
          <w:color w:val="000000"/>
          <w:sz w:val="24"/>
          <w:szCs w:val="24"/>
        </w:rPr>
        <w:t>HORA DE SALIDA:</w:t>
      </w:r>
      <w:r w:rsidRPr="00410BB8">
        <w:rPr>
          <w:rFonts w:ascii="Arial" w:hAnsi="Arial" w:cs="Arial"/>
          <w:bCs/>
          <w:color w:val="000000"/>
          <w:sz w:val="24"/>
          <w:szCs w:val="24"/>
        </w:rPr>
        <w:tab/>
      </w:r>
      <w:r w:rsidRPr="00410BB8">
        <w:rPr>
          <w:rFonts w:ascii="Arial" w:hAnsi="Arial" w:cs="Arial"/>
          <w:bCs/>
          <w:color w:val="000000"/>
          <w:sz w:val="24"/>
          <w:szCs w:val="24"/>
        </w:rPr>
        <w:tab/>
        <w:t>830  pm.</w:t>
      </w:r>
    </w:p>
    <w:p w:rsidR="002E603C" w:rsidRPr="00410BB8" w:rsidRDefault="002E603C" w:rsidP="00BB7B08">
      <w:pPr>
        <w:spacing w:after="0" w:line="240" w:lineRule="auto"/>
        <w:ind w:left="450"/>
        <w:jc w:val="both"/>
        <w:rPr>
          <w:rFonts w:ascii="Arial" w:hAnsi="Arial" w:cs="Arial"/>
          <w:sz w:val="24"/>
          <w:szCs w:val="24"/>
        </w:rPr>
      </w:pP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Artículo 8.</w:t>
      </w:r>
      <w:r w:rsidRPr="00410BB8">
        <w:rPr>
          <w:rFonts w:ascii="Arial" w:hAnsi="Arial" w:cs="Arial"/>
          <w:color w:val="000000"/>
          <w:sz w:val="24"/>
          <w:szCs w:val="24"/>
        </w:rPr>
        <w:t xml:space="preserve"> La jornada trabajo diaria se podrá desarrollar entre las 6:00 y las </w:t>
      </w:r>
      <w:r w:rsidR="007B7B0A" w:rsidRPr="00410BB8">
        <w:rPr>
          <w:rFonts w:ascii="Arial" w:hAnsi="Arial" w:cs="Arial"/>
          <w:color w:val="000000"/>
          <w:sz w:val="24"/>
          <w:szCs w:val="24"/>
        </w:rPr>
        <w:t>19</w:t>
      </w:r>
      <w:r w:rsidRPr="00410BB8">
        <w:rPr>
          <w:rFonts w:ascii="Arial" w:hAnsi="Arial" w:cs="Arial"/>
          <w:color w:val="000000"/>
          <w:sz w:val="24"/>
          <w:szCs w:val="24"/>
        </w:rPr>
        <w:t>:00 en los horarios que para tal efecto indique el empleador, con mínimo una hora destinada al almuerzo de los trabajadores.</w:t>
      </w:r>
    </w:p>
    <w:p w:rsidR="00CD4304" w:rsidRPr="00410BB8" w:rsidRDefault="00C55788" w:rsidP="00BB7B08">
      <w:pPr>
        <w:spacing w:after="0" w:line="240" w:lineRule="auto"/>
        <w:jc w:val="both"/>
        <w:rPr>
          <w:rFonts w:ascii="Arial" w:hAnsi="Arial" w:cs="Arial"/>
          <w:color w:val="000000"/>
          <w:sz w:val="24"/>
          <w:szCs w:val="24"/>
        </w:rPr>
      </w:pPr>
      <w:r w:rsidRPr="00410BB8">
        <w:rPr>
          <w:rFonts w:ascii="Arial" w:hAnsi="Arial" w:cs="Arial"/>
          <w:b/>
          <w:bCs/>
          <w:color w:val="000000"/>
          <w:sz w:val="24"/>
          <w:szCs w:val="24"/>
        </w:rPr>
        <w:lastRenderedPageBreak/>
        <w:t>Artículo 9.</w:t>
      </w:r>
      <w:r w:rsidRPr="00410BB8">
        <w:rPr>
          <w:rFonts w:ascii="Arial" w:hAnsi="Arial" w:cs="Arial"/>
          <w:color w:val="000000"/>
          <w:sz w:val="24"/>
          <w:szCs w:val="24"/>
        </w:rPr>
        <w:t xml:space="preserve"> </w:t>
      </w:r>
      <w:r w:rsidR="00CD4304" w:rsidRPr="00410BB8">
        <w:rPr>
          <w:rFonts w:ascii="Arial" w:hAnsi="Arial" w:cs="Arial"/>
          <w:color w:val="000000"/>
          <w:sz w:val="24"/>
          <w:szCs w:val="24"/>
        </w:rPr>
        <w:t>Como se trabajan por turnos en el caso del día domingo  se compensara con un día de la semana de descanso</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Artículo 10.</w:t>
      </w:r>
      <w:r w:rsidRPr="00410BB8">
        <w:rPr>
          <w:rFonts w:ascii="Arial" w:hAnsi="Arial" w:cs="Arial"/>
          <w:color w:val="000000"/>
          <w:sz w:val="24"/>
          <w:szCs w:val="24"/>
        </w:rPr>
        <w:t xml:space="preserve"> Cuando la labor no exija actividad continuada y sea llevada a cabo por turnos de trabajadores, la jornada se podrá ampliar a más la jornada diaria y semanal máxima, siempre y cuando el promedio calculado para tres semanas no exceda las jornadas diarias y semanales máximas vigentes, caso en el cual esta ampliación de la jornada no constituirá trabajo suplementario de horas extra.</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Artículo 11.</w:t>
      </w:r>
      <w:r w:rsidRPr="00410BB8">
        <w:rPr>
          <w:rFonts w:ascii="Arial" w:hAnsi="Arial" w:cs="Arial"/>
          <w:color w:val="000000"/>
          <w:sz w:val="24"/>
          <w:szCs w:val="24"/>
        </w:rPr>
        <w:t xml:space="preserve"> El empleador y el trabajador podrán acordar de manera temporal o permanente la realización de turnos de trabajo sucesivos que permitan realizar labores de manera ininterrumpida durante todos los días de la semana, caso en el cual los turnos no podrán exceder las 6 horas diarias ni las 36 horas semanales. En este caso no habrá lugar a recargos nocturnos, dominicales ni festivos.</w:t>
      </w:r>
    </w:p>
    <w:p w:rsidR="000269FD"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CAPITULO V</w:t>
      </w:r>
    </w:p>
    <w:p w:rsidR="004C3AE7" w:rsidRPr="00410BB8" w:rsidRDefault="00C55788" w:rsidP="00BB7B08">
      <w:pPr>
        <w:spacing w:after="0" w:line="240" w:lineRule="auto"/>
        <w:jc w:val="center"/>
        <w:rPr>
          <w:rFonts w:ascii="Arial" w:hAnsi="Arial" w:cs="Arial"/>
          <w:sz w:val="24"/>
          <w:szCs w:val="24"/>
        </w:rPr>
      </w:pPr>
      <w:r w:rsidRPr="00410BB8">
        <w:rPr>
          <w:rFonts w:ascii="Arial" w:hAnsi="Arial" w:cs="Arial"/>
          <w:b/>
          <w:bCs/>
          <w:color w:val="000000"/>
          <w:sz w:val="24"/>
          <w:szCs w:val="24"/>
        </w:rPr>
        <w:br/>
        <w:t>HORAS EXTRA Y TRABAJO NOCTURNO, AUTORIZACIÓN RECONOCIMIENTO Y PAGO</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Artículo 12.</w:t>
      </w:r>
      <w:r w:rsidRPr="00410BB8">
        <w:rPr>
          <w:rFonts w:ascii="Arial" w:hAnsi="Arial" w:cs="Arial"/>
          <w:color w:val="000000"/>
          <w:sz w:val="24"/>
          <w:szCs w:val="24"/>
        </w:rPr>
        <w:t xml:space="preserve"> El trabajo nocturno será el que se desarrolle entre las </w:t>
      </w:r>
      <w:r w:rsidR="007B7B0A" w:rsidRPr="00410BB8">
        <w:rPr>
          <w:rFonts w:ascii="Arial" w:hAnsi="Arial" w:cs="Arial"/>
          <w:color w:val="000000"/>
          <w:sz w:val="24"/>
          <w:szCs w:val="24"/>
        </w:rPr>
        <w:t>19</w:t>
      </w:r>
      <w:r w:rsidRPr="00410BB8">
        <w:rPr>
          <w:rFonts w:ascii="Arial" w:hAnsi="Arial" w:cs="Arial"/>
          <w:color w:val="000000"/>
          <w:sz w:val="24"/>
          <w:szCs w:val="24"/>
        </w:rPr>
        <w:t>:00 y las 6:00.</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Artículo 13.</w:t>
      </w:r>
      <w:r w:rsidRPr="00410BB8">
        <w:rPr>
          <w:rFonts w:ascii="Arial" w:hAnsi="Arial" w:cs="Arial"/>
          <w:color w:val="000000"/>
          <w:sz w:val="24"/>
          <w:szCs w:val="24"/>
        </w:rPr>
        <w:t xml:space="preserve"> El trabajo suplementario o extra es aquel que se realiza en exceso de la jornada laboral ordinaria.</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Artículo 14.</w:t>
      </w:r>
      <w:r w:rsidRPr="00410BB8">
        <w:rPr>
          <w:rFonts w:ascii="Arial" w:hAnsi="Arial" w:cs="Arial"/>
          <w:color w:val="000000"/>
          <w:sz w:val="24"/>
          <w:szCs w:val="24"/>
        </w:rPr>
        <w:t xml:space="preserve"> El trabajo suplementario o extra diurno se pagará con un recargo del </w:t>
      </w:r>
      <w:r w:rsidR="00553E21" w:rsidRPr="00410BB8">
        <w:rPr>
          <w:rFonts w:ascii="Arial" w:hAnsi="Arial" w:cs="Arial"/>
          <w:color w:val="000000"/>
          <w:sz w:val="24"/>
          <w:szCs w:val="24"/>
        </w:rPr>
        <w:t>3</w:t>
      </w:r>
      <w:r w:rsidRPr="00410BB8">
        <w:rPr>
          <w:rFonts w:ascii="Arial" w:hAnsi="Arial" w:cs="Arial"/>
          <w:color w:val="000000"/>
          <w:sz w:val="24"/>
          <w:szCs w:val="24"/>
        </w:rPr>
        <w:t>5% sobre el valor de la hora diurna ordinaria.</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Artículo 15.</w:t>
      </w:r>
      <w:r w:rsidRPr="00410BB8">
        <w:rPr>
          <w:rFonts w:ascii="Arial" w:hAnsi="Arial" w:cs="Arial"/>
          <w:color w:val="000000"/>
          <w:sz w:val="24"/>
          <w:szCs w:val="24"/>
        </w:rPr>
        <w:t xml:space="preserve"> El trabajo suplementario o extra nocturno se pagará con un recargo del 75% sobre el valor de la hora diurna ordinaria.</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Artículo 16.</w:t>
      </w:r>
      <w:r w:rsidRPr="00410BB8">
        <w:rPr>
          <w:rFonts w:ascii="Arial" w:hAnsi="Arial" w:cs="Arial"/>
          <w:color w:val="000000"/>
          <w:sz w:val="24"/>
          <w:szCs w:val="24"/>
        </w:rPr>
        <w:t xml:space="preserve"> El trabajo nocturno se pagará con un recargo del </w:t>
      </w:r>
      <w:r w:rsidR="00C14CBD" w:rsidRPr="00410BB8">
        <w:rPr>
          <w:rFonts w:ascii="Arial" w:hAnsi="Arial" w:cs="Arial"/>
          <w:color w:val="000000"/>
          <w:sz w:val="24"/>
          <w:szCs w:val="24"/>
        </w:rPr>
        <w:t>3</w:t>
      </w:r>
      <w:r w:rsidRPr="00410BB8">
        <w:rPr>
          <w:rFonts w:ascii="Arial" w:hAnsi="Arial" w:cs="Arial"/>
          <w:color w:val="000000"/>
          <w:sz w:val="24"/>
          <w:szCs w:val="24"/>
        </w:rPr>
        <w:t>5% sobre el valor de la hora diurna ordinaria.</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Artículo 17.</w:t>
      </w:r>
      <w:r w:rsidRPr="00410BB8">
        <w:rPr>
          <w:rFonts w:ascii="Arial" w:hAnsi="Arial" w:cs="Arial"/>
          <w:color w:val="000000"/>
          <w:sz w:val="24"/>
          <w:szCs w:val="24"/>
        </w:rPr>
        <w:t xml:space="preserve"> El trabajo dominical o festivo se pagará con un recargo del 75% sobre el valor de la hora diurna ordinaria. Este recargo será acumulable con los de trabajo suplementario o extra y nocturno en caso de que se causaren.</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Artículo 18</w:t>
      </w:r>
      <w:r w:rsidRPr="00410BB8">
        <w:rPr>
          <w:rFonts w:ascii="Arial" w:hAnsi="Arial" w:cs="Arial"/>
          <w:color w:val="000000"/>
          <w:sz w:val="24"/>
          <w:szCs w:val="24"/>
        </w:rPr>
        <w:t>. A efectos de su reconocimiento el trabajo extra, nocturno, dominical o festivo deberá ser realizado por el trabajador sólo por orden expresa del empleador.</w:t>
      </w:r>
    </w:p>
    <w:p w:rsidR="000269FD"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r>
    </w:p>
    <w:p w:rsidR="00C14CBD" w:rsidRPr="00410BB8" w:rsidRDefault="00C14CBD"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t>CAPÍTULO VI</w:t>
      </w:r>
    </w:p>
    <w:p w:rsidR="004C3AE7"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DÍAS DE DESCANSO Y VACACIONES</w:t>
      </w:r>
    </w:p>
    <w:p w:rsidR="00BB7B08" w:rsidRPr="00410BB8" w:rsidRDefault="00BB7B08" w:rsidP="00BB7B08">
      <w:pPr>
        <w:spacing w:after="0" w:line="240" w:lineRule="auto"/>
        <w:jc w:val="center"/>
        <w:rPr>
          <w:rFonts w:ascii="Arial" w:hAnsi="Arial" w:cs="Arial"/>
          <w:sz w:val="24"/>
          <w:szCs w:val="24"/>
        </w:rPr>
      </w:pP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Artículo</w:t>
      </w:r>
      <w:r w:rsidR="00C14CBD" w:rsidRPr="00410BB8">
        <w:rPr>
          <w:rFonts w:ascii="Arial" w:hAnsi="Arial" w:cs="Arial"/>
          <w:b/>
          <w:bCs/>
          <w:color w:val="000000"/>
          <w:sz w:val="24"/>
          <w:szCs w:val="24"/>
        </w:rPr>
        <w:t>19</w:t>
      </w:r>
      <w:r w:rsidRPr="00410BB8">
        <w:rPr>
          <w:rFonts w:ascii="Arial" w:hAnsi="Arial" w:cs="Arial"/>
          <w:b/>
          <w:bCs/>
          <w:color w:val="000000"/>
          <w:sz w:val="24"/>
          <w:szCs w:val="24"/>
        </w:rPr>
        <w:t>.</w:t>
      </w:r>
      <w:r w:rsidRPr="00410BB8">
        <w:rPr>
          <w:rFonts w:ascii="Arial" w:hAnsi="Arial" w:cs="Arial"/>
          <w:color w:val="000000"/>
          <w:sz w:val="24"/>
          <w:szCs w:val="24"/>
        </w:rPr>
        <w:t xml:space="preserve"> El domingo y festivos serán días de descanso obligatorio remunerado para los trabajadores.</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C14CBD" w:rsidRPr="00410BB8">
        <w:rPr>
          <w:rFonts w:ascii="Arial" w:hAnsi="Arial" w:cs="Arial"/>
          <w:b/>
          <w:bCs/>
          <w:color w:val="000000"/>
          <w:sz w:val="24"/>
          <w:szCs w:val="24"/>
        </w:rPr>
        <w:t>20</w:t>
      </w:r>
      <w:r w:rsidRPr="00410BB8">
        <w:rPr>
          <w:rFonts w:ascii="Arial" w:hAnsi="Arial" w:cs="Arial"/>
          <w:b/>
          <w:bCs/>
          <w:color w:val="000000"/>
          <w:sz w:val="24"/>
          <w:szCs w:val="24"/>
        </w:rPr>
        <w:t>.</w:t>
      </w:r>
      <w:r w:rsidRPr="00410BB8">
        <w:rPr>
          <w:rFonts w:ascii="Arial" w:hAnsi="Arial" w:cs="Arial"/>
          <w:color w:val="000000"/>
          <w:sz w:val="24"/>
          <w:szCs w:val="24"/>
        </w:rPr>
        <w:t xml:space="preserve"> El trabajador y el empleador podrán convenir que el día de descanso obligatorio de que trata el artículo anterior </w:t>
      </w:r>
      <w:r w:rsidR="000269FD" w:rsidRPr="00410BB8">
        <w:rPr>
          <w:rFonts w:ascii="Arial" w:hAnsi="Arial" w:cs="Arial"/>
          <w:color w:val="000000"/>
          <w:sz w:val="24"/>
          <w:szCs w:val="24"/>
        </w:rPr>
        <w:t>sea un día a la semana</w:t>
      </w:r>
      <w:r w:rsidRPr="00410BB8">
        <w:rPr>
          <w:rFonts w:ascii="Arial" w:hAnsi="Arial" w:cs="Arial"/>
          <w:color w:val="000000"/>
          <w:sz w:val="24"/>
          <w:szCs w:val="24"/>
        </w:rPr>
        <w:t>, caso en el cual éste se tendrá como el descanso dominical obligatorio institucionalizado para todos los aspectos.</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lastRenderedPageBreak/>
        <w:t>Artículo</w:t>
      </w:r>
      <w:r w:rsidR="00C14CBD" w:rsidRPr="00410BB8">
        <w:rPr>
          <w:rFonts w:ascii="Arial" w:hAnsi="Arial" w:cs="Arial"/>
          <w:b/>
          <w:bCs/>
          <w:color w:val="000000"/>
          <w:sz w:val="24"/>
          <w:szCs w:val="24"/>
        </w:rPr>
        <w:t xml:space="preserve"> 21</w:t>
      </w:r>
      <w:r w:rsidRPr="00410BB8">
        <w:rPr>
          <w:rFonts w:ascii="Arial" w:hAnsi="Arial" w:cs="Arial"/>
          <w:b/>
          <w:bCs/>
          <w:color w:val="000000"/>
          <w:sz w:val="24"/>
          <w:szCs w:val="24"/>
        </w:rPr>
        <w:t>.</w:t>
      </w:r>
      <w:r w:rsidRPr="00410BB8">
        <w:rPr>
          <w:rFonts w:ascii="Arial" w:hAnsi="Arial" w:cs="Arial"/>
          <w:color w:val="000000"/>
          <w:sz w:val="24"/>
          <w:szCs w:val="24"/>
        </w:rPr>
        <w:t xml:space="preserve"> El trabajador que complete un año de servicio para el empleador tendrá derecho a 15 días de vacaciones hábiles continuos remunerados.</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C14CBD" w:rsidRPr="00410BB8">
        <w:rPr>
          <w:rFonts w:ascii="Arial" w:hAnsi="Arial" w:cs="Arial"/>
          <w:b/>
          <w:bCs/>
          <w:color w:val="000000"/>
          <w:sz w:val="24"/>
          <w:szCs w:val="24"/>
        </w:rPr>
        <w:t>22</w:t>
      </w:r>
      <w:r w:rsidRPr="00410BB8">
        <w:rPr>
          <w:rFonts w:ascii="Arial" w:hAnsi="Arial" w:cs="Arial"/>
          <w:b/>
          <w:bCs/>
          <w:color w:val="000000"/>
          <w:sz w:val="24"/>
          <w:szCs w:val="24"/>
        </w:rPr>
        <w:t>.</w:t>
      </w:r>
      <w:r w:rsidRPr="00410BB8">
        <w:rPr>
          <w:rFonts w:ascii="Arial" w:hAnsi="Arial" w:cs="Arial"/>
          <w:color w:val="000000"/>
          <w:sz w:val="24"/>
          <w:szCs w:val="24"/>
        </w:rPr>
        <w:t xml:space="preserve"> El empleador deberá otorgar al trabajador las vacaciones de que trata el artículo anterior dentro del año siguiente a su causación.</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C14CBD" w:rsidRPr="00410BB8">
        <w:rPr>
          <w:rFonts w:ascii="Arial" w:hAnsi="Arial" w:cs="Arial"/>
          <w:b/>
          <w:bCs/>
          <w:color w:val="000000"/>
          <w:sz w:val="24"/>
          <w:szCs w:val="24"/>
        </w:rPr>
        <w:t>23</w:t>
      </w:r>
      <w:r w:rsidRPr="00410BB8">
        <w:rPr>
          <w:rFonts w:ascii="Arial" w:hAnsi="Arial" w:cs="Arial"/>
          <w:b/>
          <w:bCs/>
          <w:color w:val="000000"/>
          <w:sz w:val="24"/>
          <w:szCs w:val="24"/>
        </w:rPr>
        <w:t>.</w:t>
      </w:r>
      <w:r w:rsidRPr="00410BB8">
        <w:rPr>
          <w:rFonts w:ascii="Arial" w:hAnsi="Arial" w:cs="Arial"/>
          <w:color w:val="000000"/>
          <w:sz w:val="24"/>
          <w:szCs w:val="24"/>
        </w:rPr>
        <w:t xml:space="preserve"> El empleador deberá avisar al trabajador la fecha en la que le serán otorgadas las vacaciones con al menos 15 días de anticipación al inicio de las mismas.</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C14CBD" w:rsidRPr="00410BB8">
        <w:rPr>
          <w:rFonts w:ascii="Arial" w:hAnsi="Arial" w:cs="Arial"/>
          <w:b/>
          <w:bCs/>
          <w:color w:val="000000"/>
          <w:sz w:val="24"/>
          <w:szCs w:val="24"/>
        </w:rPr>
        <w:t>24</w:t>
      </w:r>
      <w:r w:rsidRPr="00410BB8">
        <w:rPr>
          <w:rFonts w:ascii="Arial" w:hAnsi="Arial" w:cs="Arial"/>
          <w:b/>
          <w:bCs/>
          <w:color w:val="000000"/>
          <w:sz w:val="24"/>
          <w:szCs w:val="24"/>
        </w:rPr>
        <w:t>.</w:t>
      </w:r>
      <w:r w:rsidRPr="00410BB8">
        <w:rPr>
          <w:rFonts w:ascii="Arial" w:hAnsi="Arial" w:cs="Arial"/>
          <w:color w:val="000000"/>
          <w:sz w:val="24"/>
          <w:szCs w:val="24"/>
        </w:rPr>
        <w:t xml:space="preserve"> Por acuerdo entre el trabajador y el empleador se podrá compensar hasta la mitad de las vacaciones en dinero, pero en cualquier caso el trabajador deberá gozar de al menos seis días de descanso continuo.</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C14CBD" w:rsidRPr="00410BB8">
        <w:rPr>
          <w:rFonts w:ascii="Arial" w:hAnsi="Arial" w:cs="Arial"/>
          <w:b/>
          <w:bCs/>
          <w:color w:val="000000"/>
          <w:sz w:val="24"/>
          <w:szCs w:val="24"/>
        </w:rPr>
        <w:t>25</w:t>
      </w:r>
      <w:r w:rsidRPr="00410BB8">
        <w:rPr>
          <w:rFonts w:ascii="Arial" w:hAnsi="Arial" w:cs="Arial"/>
          <w:b/>
          <w:bCs/>
          <w:color w:val="000000"/>
          <w:sz w:val="24"/>
          <w:szCs w:val="24"/>
        </w:rPr>
        <w:t>.</w:t>
      </w:r>
      <w:r w:rsidRPr="00410BB8">
        <w:rPr>
          <w:rFonts w:ascii="Arial" w:hAnsi="Arial" w:cs="Arial"/>
          <w:color w:val="000000"/>
          <w:sz w:val="24"/>
          <w:szCs w:val="24"/>
        </w:rPr>
        <w:t xml:space="preserve"> El trabajador podrá acumular los días de vacaciones no disfrutados ni compensados hasta por dos años.</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C14CBD" w:rsidRPr="00410BB8">
        <w:rPr>
          <w:rFonts w:ascii="Arial" w:hAnsi="Arial" w:cs="Arial"/>
          <w:b/>
          <w:bCs/>
          <w:color w:val="000000"/>
          <w:sz w:val="24"/>
          <w:szCs w:val="24"/>
        </w:rPr>
        <w:t>25</w:t>
      </w:r>
      <w:r w:rsidRPr="00410BB8">
        <w:rPr>
          <w:rFonts w:ascii="Arial" w:hAnsi="Arial" w:cs="Arial"/>
          <w:b/>
          <w:bCs/>
          <w:color w:val="000000"/>
          <w:sz w:val="24"/>
          <w:szCs w:val="24"/>
        </w:rPr>
        <w:t>.</w:t>
      </w:r>
      <w:r w:rsidRPr="00410BB8">
        <w:rPr>
          <w:rFonts w:ascii="Arial" w:hAnsi="Arial" w:cs="Arial"/>
          <w:color w:val="000000"/>
          <w:sz w:val="24"/>
          <w:szCs w:val="24"/>
        </w:rPr>
        <w:t xml:space="preserve"> Cuando el contrato termine antes de que el trabajador complete un año de servicio las vacaciones se compensarán en proporción al tiempo laborado.</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C14CBD" w:rsidRPr="00410BB8">
        <w:rPr>
          <w:rFonts w:ascii="Arial" w:hAnsi="Arial" w:cs="Arial"/>
          <w:b/>
          <w:bCs/>
          <w:color w:val="000000"/>
          <w:sz w:val="24"/>
          <w:szCs w:val="24"/>
        </w:rPr>
        <w:t>26</w:t>
      </w:r>
      <w:r w:rsidRPr="00410BB8">
        <w:rPr>
          <w:rFonts w:ascii="Arial" w:hAnsi="Arial" w:cs="Arial"/>
          <w:b/>
          <w:bCs/>
          <w:color w:val="000000"/>
          <w:sz w:val="24"/>
          <w:szCs w:val="24"/>
        </w:rPr>
        <w:t>.</w:t>
      </w:r>
      <w:r w:rsidRPr="00410BB8">
        <w:rPr>
          <w:rFonts w:ascii="Arial" w:hAnsi="Arial" w:cs="Arial"/>
          <w:color w:val="000000"/>
          <w:sz w:val="24"/>
          <w:szCs w:val="24"/>
        </w:rPr>
        <w:t xml:space="preserve"> La base para la liquidación de las vacaciones será el último salario devengado por el trabajador sin tomar en cuenta horas extra o recargos dominicales.</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C14CBD" w:rsidRPr="00410BB8">
        <w:rPr>
          <w:rFonts w:ascii="Arial" w:hAnsi="Arial" w:cs="Arial"/>
          <w:b/>
          <w:bCs/>
          <w:color w:val="000000"/>
          <w:sz w:val="24"/>
          <w:szCs w:val="24"/>
        </w:rPr>
        <w:t>27</w:t>
      </w:r>
      <w:r w:rsidRPr="00410BB8">
        <w:rPr>
          <w:rFonts w:ascii="Arial" w:hAnsi="Arial" w:cs="Arial"/>
          <w:b/>
          <w:bCs/>
          <w:color w:val="000000"/>
          <w:sz w:val="24"/>
          <w:szCs w:val="24"/>
        </w:rPr>
        <w:t>.</w:t>
      </w:r>
      <w:r w:rsidRPr="00410BB8">
        <w:rPr>
          <w:rFonts w:ascii="Arial" w:hAnsi="Arial" w:cs="Arial"/>
          <w:color w:val="000000"/>
          <w:sz w:val="24"/>
          <w:szCs w:val="24"/>
        </w:rPr>
        <w:t xml:space="preserve"> En caso de que el salario del trabajador tenga componentes variables la base para la liquidación de sus vacaciones será el promedio de lo devengado en el año inmediatamente anterior a la fecha en que se concedan.</w:t>
      </w:r>
    </w:p>
    <w:p w:rsidR="000269FD" w:rsidRPr="00410BB8" w:rsidRDefault="00C14CBD"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CAPÍTULO VII</w:t>
      </w:r>
    </w:p>
    <w:p w:rsidR="004C3AE7"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PERMISOS</w:t>
      </w:r>
    </w:p>
    <w:p w:rsidR="00BB7B08" w:rsidRPr="00410BB8" w:rsidRDefault="00BB7B08" w:rsidP="00BB7B08">
      <w:pPr>
        <w:spacing w:after="0" w:line="240" w:lineRule="auto"/>
        <w:jc w:val="center"/>
        <w:rPr>
          <w:rFonts w:ascii="Arial" w:hAnsi="Arial" w:cs="Arial"/>
          <w:sz w:val="24"/>
          <w:szCs w:val="24"/>
        </w:rPr>
      </w:pP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C14CBD" w:rsidRPr="00410BB8">
        <w:rPr>
          <w:rFonts w:ascii="Arial" w:hAnsi="Arial" w:cs="Arial"/>
          <w:b/>
          <w:bCs/>
          <w:color w:val="000000"/>
          <w:sz w:val="24"/>
          <w:szCs w:val="24"/>
        </w:rPr>
        <w:t>28</w:t>
      </w:r>
      <w:r w:rsidRPr="00410BB8">
        <w:rPr>
          <w:rFonts w:ascii="Arial" w:hAnsi="Arial" w:cs="Arial"/>
          <w:b/>
          <w:bCs/>
          <w:color w:val="000000"/>
          <w:sz w:val="24"/>
          <w:szCs w:val="24"/>
        </w:rPr>
        <w:t>.</w:t>
      </w:r>
      <w:r w:rsidRPr="00410BB8">
        <w:rPr>
          <w:rFonts w:ascii="Arial" w:hAnsi="Arial" w:cs="Arial"/>
          <w:color w:val="000000"/>
          <w:sz w:val="24"/>
          <w:szCs w:val="24"/>
        </w:rPr>
        <w:t xml:space="preserve"> El empleador concederá a los trabajadores licencias no remuneradas para los siguientes eventos:</w:t>
      </w:r>
    </w:p>
    <w:p w:rsidR="004C3AE7" w:rsidRPr="00410BB8" w:rsidRDefault="00C55788" w:rsidP="00405AA7">
      <w:pPr>
        <w:spacing w:after="0" w:line="240" w:lineRule="auto"/>
        <w:ind w:left="450"/>
        <w:jc w:val="both"/>
        <w:rPr>
          <w:rFonts w:ascii="Arial" w:hAnsi="Arial" w:cs="Arial"/>
          <w:sz w:val="24"/>
          <w:szCs w:val="24"/>
        </w:rPr>
      </w:pPr>
      <w:r w:rsidRPr="00410BB8">
        <w:rPr>
          <w:rFonts w:ascii="Arial" w:hAnsi="Arial" w:cs="Arial"/>
          <w:b/>
          <w:bCs/>
          <w:color w:val="000000"/>
          <w:sz w:val="24"/>
          <w:szCs w:val="24"/>
        </w:rPr>
        <w:t>a.</w:t>
      </w:r>
      <w:r w:rsidR="00405AA7" w:rsidRPr="00410BB8">
        <w:rPr>
          <w:rFonts w:ascii="Arial" w:hAnsi="Arial" w:cs="Arial"/>
          <w:sz w:val="24"/>
          <w:szCs w:val="24"/>
        </w:rPr>
        <w:t xml:space="preserve"> </w:t>
      </w:r>
      <w:r w:rsidRPr="00410BB8">
        <w:rPr>
          <w:rFonts w:ascii="Arial" w:hAnsi="Arial" w:cs="Arial"/>
          <w:color w:val="000000"/>
          <w:sz w:val="24"/>
          <w:szCs w:val="24"/>
        </w:rPr>
        <w:t>Desempeñar cargos oficiales de aceptación obligatoria.</w:t>
      </w:r>
    </w:p>
    <w:p w:rsidR="004C3AE7" w:rsidRPr="00410BB8" w:rsidRDefault="00405AA7"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b</w:t>
      </w:r>
      <w:r w:rsidR="00C55788" w:rsidRPr="00410BB8">
        <w:rPr>
          <w:rFonts w:ascii="Arial" w:hAnsi="Arial" w:cs="Arial"/>
          <w:b/>
          <w:bCs/>
          <w:color w:val="000000"/>
          <w:sz w:val="24"/>
          <w:szCs w:val="24"/>
        </w:rPr>
        <w:t>.</w:t>
      </w:r>
      <w:r w:rsidR="00C55788" w:rsidRPr="00410BB8">
        <w:rPr>
          <w:rFonts w:ascii="Arial" w:hAnsi="Arial" w:cs="Arial"/>
          <w:color w:val="000000"/>
          <w:sz w:val="24"/>
          <w:szCs w:val="24"/>
        </w:rPr>
        <w:t xml:space="preserve"> Calamidad doméstica debidamente comprobada.</w:t>
      </w:r>
    </w:p>
    <w:p w:rsidR="004C3AE7" w:rsidRPr="00410BB8" w:rsidRDefault="00405AA7"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c</w:t>
      </w:r>
      <w:r w:rsidR="00C55788" w:rsidRPr="00410BB8">
        <w:rPr>
          <w:rFonts w:ascii="Arial" w:hAnsi="Arial" w:cs="Arial"/>
          <w:b/>
          <w:bCs/>
          <w:color w:val="000000"/>
          <w:sz w:val="24"/>
          <w:szCs w:val="24"/>
        </w:rPr>
        <w:t>.</w:t>
      </w:r>
      <w:r w:rsidR="00C55788" w:rsidRPr="00410BB8">
        <w:rPr>
          <w:rFonts w:ascii="Arial" w:hAnsi="Arial" w:cs="Arial"/>
          <w:color w:val="000000"/>
          <w:sz w:val="24"/>
          <w:szCs w:val="24"/>
        </w:rPr>
        <w:t xml:space="preserve"> Desempeño de comisiones sindicales propias de la organización siempre que se dé aviso con un tiempo prudente de antelación y que el número de trabajadores que se ausenten no perjudiquen el desarrollo de las actividades del empleador.</w:t>
      </w:r>
    </w:p>
    <w:p w:rsidR="004C3AE7" w:rsidRPr="00410BB8" w:rsidRDefault="00405AA7"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d</w:t>
      </w:r>
      <w:r w:rsidR="00C55788" w:rsidRPr="00410BB8">
        <w:rPr>
          <w:rFonts w:ascii="Arial" w:hAnsi="Arial" w:cs="Arial"/>
          <w:b/>
          <w:bCs/>
          <w:color w:val="000000"/>
          <w:sz w:val="24"/>
          <w:szCs w:val="24"/>
        </w:rPr>
        <w:t>.</w:t>
      </w:r>
      <w:r w:rsidR="00C55788" w:rsidRPr="00410BB8">
        <w:rPr>
          <w:rFonts w:ascii="Arial" w:hAnsi="Arial" w:cs="Arial"/>
          <w:color w:val="000000"/>
          <w:sz w:val="24"/>
          <w:szCs w:val="24"/>
        </w:rPr>
        <w:t xml:space="preserve"> Entierro de compañeros de trabajo siempre y cuando se dé aviso con un tiempo prudente de antelación y que el número de trabajadores que se ausenten no perjudiquen el desarrollo de las actividades del empleador.</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C14CBD" w:rsidRPr="00410BB8">
        <w:rPr>
          <w:rFonts w:ascii="Arial" w:hAnsi="Arial" w:cs="Arial"/>
          <w:b/>
          <w:bCs/>
          <w:color w:val="000000"/>
          <w:sz w:val="24"/>
          <w:szCs w:val="24"/>
        </w:rPr>
        <w:t>29</w:t>
      </w:r>
      <w:r w:rsidRPr="00410BB8">
        <w:rPr>
          <w:rFonts w:ascii="Arial" w:hAnsi="Arial" w:cs="Arial"/>
          <w:b/>
          <w:bCs/>
          <w:color w:val="000000"/>
          <w:sz w:val="24"/>
          <w:szCs w:val="24"/>
        </w:rPr>
        <w:t>.</w:t>
      </w:r>
      <w:r w:rsidRPr="00410BB8">
        <w:rPr>
          <w:rFonts w:ascii="Arial" w:hAnsi="Arial" w:cs="Arial"/>
          <w:color w:val="000000"/>
          <w:sz w:val="24"/>
          <w:szCs w:val="24"/>
        </w:rPr>
        <w:t xml:space="preserve"> Para los casos del ejercicio del derecho al voto y ejercer como jurado de votación se concederán descansos compensatorios remunerados de media y una jornada respectivamente.</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C14CBD" w:rsidRPr="00410BB8">
        <w:rPr>
          <w:rFonts w:ascii="Arial" w:hAnsi="Arial" w:cs="Arial"/>
          <w:b/>
          <w:bCs/>
          <w:color w:val="000000"/>
          <w:sz w:val="24"/>
          <w:szCs w:val="24"/>
        </w:rPr>
        <w:t>30</w:t>
      </w:r>
      <w:r w:rsidRPr="00410BB8">
        <w:rPr>
          <w:rFonts w:ascii="Arial" w:hAnsi="Arial" w:cs="Arial"/>
          <w:b/>
          <w:bCs/>
          <w:color w:val="000000"/>
          <w:sz w:val="24"/>
          <w:szCs w:val="24"/>
        </w:rPr>
        <w:t>.</w:t>
      </w:r>
      <w:r w:rsidRPr="00410BB8">
        <w:rPr>
          <w:rFonts w:ascii="Arial" w:hAnsi="Arial" w:cs="Arial"/>
          <w:color w:val="000000"/>
          <w:sz w:val="24"/>
          <w:szCs w:val="24"/>
        </w:rPr>
        <w:t xml:space="preserve"> Para los eventos de calamidad doméstica el trabajador deberá dar aviso dentro de los 3 días siguientes a su ocurrencia o a la primera oportunidad cuando las circunstancias de la misma impidan hacerlo dentro de este plazo.</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C14CBD" w:rsidRPr="00410BB8">
        <w:rPr>
          <w:rFonts w:ascii="Arial" w:hAnsi="Arial" w:cs="Arial"/>
          <w:b/>
          <w:bCs/>
          <w:color w:val="000000"/>
          <w:sz w:val="24"/>
          <w:szCs w:val="24"/>
        </w:rPr>
        <w:t>31</w:t>
      </w:r>
      <w:r w:rsidRPr="00410BB8">
        <w:rPr>
          <w:rFonts w:ascii="Arial" w:hAnsi="Arial" w:cs="Arial"/>
          <w:b/>
          <w:bCs/>
          <w:color w:val="000000"/>
          <w:sz w:val="24"/>
          <w:szCs w:val="24"/>
        </w:rPr>
        <w:t>.</w:t>
      </w:r>
      <w:r w:rsidRPr="00410BB8">
        <w:rPr>
          <w:rFonts w:ascii="Arial" w:hAnsi="Arial" w:cs="Arial"/>
          <w:color w:val="000000"/>
          <w:sz w:val="24"/>
          <w:szCs w:val="24"/>
        </w:rPr>
        <w:t xml:space="preserve"> El empleador concederá al trabajador una licencia remunerada por luto de 5 días hábiles en los siguientes eventos:</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a.</w:t>
      </w:r>
      <w:r w:rsidRPr="00410BB8">
        <w:rPr>
          <w:rFonts w:ascii="Arial" w:hAnsi="Arial" w:cs="Arial"/>
          <w:color w:val="000000"/>
          <w:sz w:val="24"/>
          <w:szCs w:val="24"/>
        </w:rPr>
        <w:t xml:space="preserve"> Fallecimiento del cónyuge.</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b.</w:t>
      </w:r>
      <w:r w:rsidRPr="00410BB8">
        <w:rPr>
          <w:rFonts w:ascii="Arial" w:hAnsi="Arial" w:cs="Arial"/>
          <w:color w:val="000000"/>
          <w:sz w:val="24"/>
          <w:szCs w:val="24"/>
        </w:rPr>
        <w:t xml:space="preserve"> Fallecimiento del compañero o compañera permanente.</w:t>
      </w:r>
    </w:p>
    <w:p w:rsidR="004C3AE7" w:rsidRPr="00410BB8" w:rsidRDefault="00C55788" w:rsidP="00BB7B08">
      <w:pPr>
        <w:spacing w:after="0" w:line="240" w:lineRule="auto"/>
        <w:ind w:left="450"/>
        <w:jc w:val="both"/>
        <w:rPr>
          <w:rFonts w:ascii="Arial" w:hAnsi="Arial" w:cs="Arial"/>
          <w:color w:val="000000"/>
          <w:sz w:val="24"/>
          <w:szCs w:val="24"/>
        </w:rPr>
      </w:pPr>
      <w:r w:rsidRPr="00410BB8">
        <w:rPr>
          <w:rFonts w:ascii="Arial" w:hAnsi="Arial" w:cs="Arial"/>
          <w:b/>
          <w:bCs/>
          <w:color w:val="000000"/>
          <w:sz w:val="24"/>
          <w:szCs w:val="24"/>
        </w:rPr>
        <w:lastRenderedPageBreak/>
        <w:t>c.</w:t>
      </w:r>
      <w:r w:rsidRPr="00410BB8">
        <w:rPr>
          <w:rFonts w:ascii="Arial" w:hAnsi="Arial" w:cs="Arial"/>
          <w:color w:val="000000"/>
          <w:sz w:val="24"/>
          <w:szCs w:val="24"/>
        </w:rPr>
        <w:t xml:space="preserve"> Fallecimiento de un familiar hasta en segundo grado de consanguinidad, primero de afinidad y primero civil.</w:t>
      </w:r>
    </w:p>
    <w:p w:rsidR="00BB7B08" w:rsidRPr="00410BB8" w:rsidRDefault="00BB7B08" w:rsidP="00BB7B08">
      <w:pPr>
        <w:spacing w:after="0" w:line="240" w:lineRule="auto"/>
        <w:ind w:left="450"/>
        <w:jc w:val="both"/>
        <w:rPr>
          <w:rFonts w:ascii="Arial" w:hAnsi="Arial" w:cs="Arial"/>
          <w:sz w:val="24"/>
          <w:szCs w:val="24"/>
        </w:rPr>
      </w:pP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color w:val="000000"/>
          <w:sz w:val="24"/>
          <w:szCs w:val="24"/>
        </w:rPr>
        <w:t>El trabajador deberá allegar el documento que acredite la muerte y parentesco dentro de los 30 días siguiente a la ocurrencia del fallecimiento.</w:t>
      </w:r>
    </w:p>
    <w:p w:rsidR="000269FD"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 xml:space="preserve">CAPÍTULO </w:t>
      </w:r>
      <w:r w:rsidR="00C14CBD" w:rsidRPr="00410BB8">
        <w:rPr>
          <w:rFonts w:ascii="Arial" w:hAnsi="Arial" w:cs="Arial"/>
          <w:b/>
          <w:bCs/>
          <w:color w:val="000000"/>
          <w:sz w:val="24"/>
          <w:szCs w:val="24"/>
        </w:rPr>
        <w:t>VIII</w:t>
      </w:r>
    </w:p>
    <w:p w:rsidR="004C3AE7"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SALARIO, FORMA DE PAGO Y PERIODOS</w:t>
      </w:r>
    </w:p>
    <w:p w:rsidR="00BB7B08" w:rsidRPr="00410BB8" w:rsidRDefault="00BB7B08" w:rsidP="00BB7B08">
      <w:pPr>
        <w:spacing w:after="0" w:line="240" w:lineRule="auto"/>
        <w:jc w:val="center"/>
        <w:rPr>
          <w:rFonts w:ascii="Arial" w:hAnsi="Arial" w:cs="Arial"/>
          <w:sz w:val="24"/>
          <w:szCs w:val="24"/>
        </w:rPr>
      </w:pP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246C0E" w:rsidRPr="00410BB8">
        <w:rPr>
          <w:rFonts w:ascii="Arial" w:hAnsi="Arial" w:cs="Arial"/>
          <w:b/>
          <w:bCs/>
          <w:color w:val="000000"/>
          <w:sz w:val="24"/>
          <w:szCs w:val="24"/>
        </w:rPr>
        <w:t>31</w:t>
      </w:r>
      <w:r w:rsidRPr="00410BB8">
        <w:rPr>
          <w:rFonts w:ascii="Arial" w:hAnsi="Arial" w:cs="Arial"/>
          <w:b/>
          <w:bCs/>
          <w:color w:val="000000"/>
          <w:sz w:val="24"/>
          <w:szCs w:val="24"/>
        </w:rPr>
        <w:t>.</w:t>
      </w:r>
      <w:r w:rsidRPr="00410BB8">
        <w:rPr>
          <w:rFonts w:ascii="Arial" w:hAnsi="Arial" w:cs="Arial"/>
          <w:color w:val="000000"/>
          <w:sz w:val="24"/>
          <w:szCs w:val="24"/>
        </w:rPr>
        <w:t xml:space="preserve"> El empleador y el trabajador podrán convenir las diferentes formas de salario: por unidad de tiempo, por obra o labor, a destajo y cualquier otra autorizada por la legislación laboral.</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246C0E" w:rsidRPr="00410BB8">
        <w:rPr>
          <w:rFonts w:ascii="Arial" w:hAnsi="Arial" w:cs="Arial"/>
          <w:b/>
          <w:bCs/>
          <w:color w:val="000000"/>
          <w:sz w:val="24"/>
          <w:szCs w:val="24"/>
        </w:rPr>
        <w:t>32</w:t>
      </w:r>
      <w:r w:rsidRPr="00410BB8">
        <w:rPr>
          <w:rFonts w:ascii="Arial" w:hAnsi="Arial" w:cs="Arial"/>
          <w:b/>
          <w:bCs/>
          <w:color w:val="000000"/>
          <w:sz w:val="24"/>
          <w:szCs w:val="24"/>
        </w:rPr>
        <w:t>.</w:t>
      </w:r>
      <w:r w:rsidRPr="00410BB8">
        <w:rPr>
          <w:rFonts w:ascii="Arial" w:hAnsi="Arial" w:cs="Arial"/>
          <w:color w:val="000000"/>
          <w:sz w:val="24"/>
          <w:szCs w:val="24"/>
        </w:rPr>
        <w:t xml:space="preserve"> En ningún caso el salario será inferior al mínimo.</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246C0E" w:rsidRPr="00410BB8">
        <w:rPr>
          <w:rFonts w:ascii="Arial" w:hAnsi="Arial" w:cs="Arial"/>
          <w:b/>
          <w:bCs/>
          <w:color w:val="000000"/>
          <w:sz w:val="24"/>
          <w:szCs w:val="24"/>
        </w:rPr>
        <w:t>33</w:t>
      </w:r>
      <w:r w:rsidRPr="00410BB8">
        <w:rPr>
          <w:rFonts w:ascii="Arial" w:hAnsi="Arial" w:cs="Arial"/>
          <w:b/>
          <w:bCs/>
          <w:color w:val="000000"/>
          <w:sz w:val="24"/>
          <w:szCs w:val="24"/>
        </w:rPr>
        <w:t>.</w:t>
      </w:r>
      <w:r w:rsidRPr="00410BB8">
        <w:rPr>
          <w:rFonts w:ascii="Arial" w:hAnsi="Arial" w:cs="Arial"/>
          <w:color w:val="000000"/>
          <w:sz w:val="24"/>
          <w:szCs w:val="24"/>
        </w:rPr>
        <w:t xml:space="preserve"> En los eventos en que la jornada del trabajador sea inferior a la ordinaria se pagará el salario mínimo en proporción al tiempo laborado.</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246C0E" w:rsidRPr="00410BB8">
        <w:rPr>
          <w:rFonts w:ascii="Arial" w:hAnsi="Arial" w:cs="Arial"/>
          <w:b/>
          <w:bCs/>
          <w:color w:val="000000"/>
          <w:sz w:val="24"/>
          <w:szCs w:val="24"/>
        </w:rPr>
        <w:t>34</w:t>
      </w:r>
      <w:r w:rsidRPr="00410BB8">
        <w:rPr>
          <w:rFonts w:ascii="Arial" w:hAnsi="Arial" w:cs="Arial"/>
          <w:color w:val="000000"/>
          <w:sz w:val="24"/>
          <w:szCs w:val="24"/>
        </w:rPr>
        <w:t>. En el evento en que el trabajador reciba remuneración adicional por comisiones, bonos o cualquier otra forma de salario variable se entenderá que el 82.5% del monto devengado se entrega a título de remuneración ordinaria y el 17.5% restante se entrega a título de remuneración de dominicales y festivos.</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246C0E" w:rsidRPr="00410BB8">
        <w:rPr>
          <w:rFonts w:ascii="Arial" w:hAnsi="Arial" w:cs="Arial"/>
          <w:b/>
          <w:bCs/>
          <w:color w:val="000000"/>
          <w:sz w:val="24"/>
          <w:szCs w:val="24"/>
        </w:rPr>
        <w:t>35</w:t>
      </w:r>
      <w:r w:rsidRPr="00410BB8">
        <w:rPr>
          <w:rFonts w:ascii="Arial" w:hAnsi="Arial" w:cs="Arial"/>
          <w:b/>
          <w:bCs/>
          <w:color w:val="000000"/>
          <w:sz w:val="24"/>
          <w:szCs w:val="24"/>
        </w:rPr>
        <w:t>.</w:t>
      </w:r>
      <w:r w:rsidRPr="00410BB8">
        <w:rPr>
          <w:rFonts w:ascii="Arial" w:hAnsi="Arial" w:cs="Arial"/>
          <w:color w:val="000000"/>
          <w:sz w:val="24"/>
          <w:szCs w:val="24"/>
        </w:rPr>
        <w:t xml:space="preserve"> Cuando el trabajador reciba parte de su salario en especie no podrá recibir más del 50% de su remuneración en esta forma y hasta el 30% cuando gane el salario mínimo. En ningún caso el trabajador podrá recibir menos del 70% de un salario mínimo en dinero.</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246C0E" w:rsidRPr="00410BB8">
        <w:rPr>
          <w:rFonts w:ascii="Arial" w:hAnsi="Arial" w:cs="Arial"/>
          <w:b/>
          <w:bCs/>
          <w:color w:val="000000"/>
          <w:sz w:val="24"/>
          <w:szCs w:val="24"/>
        </w:rPr>
        <w:t>36</w:t>
      </w:r>
      <w:r w:rsidRPr="00410BB8">
        <w:rPr>
          <w:rFonts w:ascii="Arial" w:hAnsi="Arial" w:cs="Arial"/>
          <w:b/>
          <w:bCs/>
          <w:color w:val="000000"/>
          <w:sz w:val="24"/>
          <w:szCs w:val="24"/>
        </w:rPr>
        <w:t>.</w:t>
      </w:r>
      <w:r w:rsidRPr="00410BB8">
        <w:rPr>
          <w:rFonts w:ascii="Arial" w:hAnsi="Arial" w:cs="Arial"/>
          <w:color w:val="000000"/>
          <w:sz w:val="24"/>
          <w:szCs w:val="24"/>
        </w:rPr>
        <w:t xml:space="preserve"> El empleador realizará el pago de los salarios de los trabajadores en efectivo en el establecimiento donde preste sus servicios el trabajador. Sin perjuicio de lo anterior el empleador podrá usar otras formas de pago tales como:</w:t>
      </w:r>
    </w:p>
    <w:p w:rsidR="004C3AE7" w:rsidRPr="00410BB8" w:rsidRDefault="00C55788" w:rsidP="00C56260">
      <w:pPr>
        <w:spacing w:after="0" w:line="240" w:lineRule="auto"/>
        <w:ind w:left="450"/>
        <w:jc w:val="both"/>
        <w:rPr>
          <w:rFonts w:ascii="Arial" w:hAnsi="Arial" w:cs="Arial"/>
          <w:sz w:val="24"/>
          <w:szCs w:val="24"/>
        </w:rPr>
      </w:pPr>
      <w:r w:rsidRPr="00410BB8">
        <w:rPr>
          <w:rFonts w:ascii="Arial" w:hAnsi="Arial" w:cs="Arial"/>
          <w:b/>
          <w:bCs/>
          <w:color w:val="000000"/>
          <w:sz w:val="24"/>
          <w:szCs w:val="24"/>
        </w:rPr>
        <w:t>a.</w:t>
      </w:r>
      <w:r w:rsidRPr="00410BB8">
        <w:rPr>
          <w:rFonts w:ascii="Arial" w:hAnsi="Arial" w:cs="Arial"/>
          <w:color w:val="000000"/>
          <w:sz w:val="24"/>
          <w:szCs w:val="24"/>
        </w:rPr>
        <w:t xml:space="preserve"> Consignación o transferencia bancaria a la cuenta que para tales efectos disponga el trabajador.</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246C0E" w:rsidRPr="00410BB8">
        <w:rPr>
          <w:rFonts w:ascii="Arial" w:hAnsi="Arial" w:cs="Arial"/>
          <w:b/>
          <w:bCs/>
          <w:color w:val="000000"/>
          <w:sz w:val="24"/>
          <w:szCs w:val="24"/>
        </w:rPr>
        <w:t>37</w:t>
      </w:r>
      <w:r w:rsidRPr="00410BB8">
        <w:rPr>
          <w:rFonts w:ascii="Arial" w:hAnsi="Arial" w:cs="Arial"/>
          <w:b/>
          <w:bCs/>
          <w:color w:val="000000"/>
          <w:sz w:val="24"/>
          <w:szCs w:val="24"/>
        </w:rPr>
        <w:t>.</w:t>
      </w:r>
      <w:r w:rsidRPr="00410BB8">
        <w:rPr>
          <w:rFonts w:ascii="Arial" w:hAnsi="Arial" w:cs="Arial"/>
          <w:color w:val="000000"/>
          <w:sz w:val="24"/>
          <w:szCs w:val="24"/>
        </w:rPr>
        <w:t xml:space="preserve"> Salvo pacto en contrario el pago de los salarios se realizará de manera mensual, mediante un solo pago </w:t>
      </w:r>
      <w:r w:rsidR="00C56260" w:rsidRPr="00410BB8">
        <w:rPr>
          <w:rFonts w:ascii="Arial" w:hAnsi="Arial" w:cs="Arial"/>
          <w:color w:val="000000"/>
          <w:sz w:val="24"/>
          <w:szCs w:val="24"/>
        </w:rPr>
        <w:t>antes de los cinco primeros</w:t>
      </w:r>
      <w:r w:rsidRPr="00410BB8">
        <w:rPr>
          <w:rFonts w:ascii="Arial" w:hAnsi="Arial" w:cs="Arial"/>
          <w:color w:val="000000"/>
          <w:sz w:val="24"/>
          <w:szCs w:val="24"/>
        </w:rPr>
        <w:t xml:space="preserve"> día</w:t>
      </w:r>
      <w:r w:rsidR="00C56260" w:rsidRPr="00410BB8">
        <w:rPr>
          <w:rFonts w:ascii="Arial" w:hAnsi="Arial" w:cs="Arial"/>
          <w:color w:val="000000"/>
          <w:sz w:val="24"/>
          <w:szCs w:val="24"/>
        </w:rPr>
        <w:t>s</w:t>
      </w:r>
      <w:r w:rsidRPr="00410BB8">
        <w:rPr>
          <w:rFonts w:ascii="Arial" w:hAnsi="Arial" w:cs="Arial"/>
          <w:color w:val="000000"/>
          <w:sz w:val="24"/>
          <w:szCs w:val="24"/>
        </w:rPr>
        <w:t xml:space="preserve"> del mes.</w:t>
      </w:r>
    </w:p>
    <w:p w:rsidR="000269FD"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 xml:space="preserve">CAPÍTULO </w:t>
      </w:r>
      <w:r w:rsidR="00246C0E" w:rsidRPr="00410BB8">
        <w:rPr>
          <w:rFonts w:ascii="Arial" w:hAnsi="Arial" w:cs="Arial"/>
          <w:b/>
          <w:bCs/>
          <w:color w:val="000000"/>
          <w:sz w:val="24"/>
          <w:szCs w:val="24"/>
        </w:rPr>
        <w:t>I</w:t>
      </w:r>
      <w:r w:rsidRPr="00410BB8">
        <w:rPr>
          <w:rFonts w:ascii="Arial" w:hAnsi="Arial" w:cs="Arial"/>
          <w:b/>
          <w:bCs/>
          <w:color w:val="000000"/>
          <w:sz w:val="24"/>
          <w:szCs w:val="24"/>
        </w:rPr>
        <w:t>X</w:t>
      </w:r>
    </w:p>
    <w:p w:rsidR="004C3AE7"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SISTEMA DE GESTIÓN EN SEGURIDAD Y SALUD EN EL TRABAJO</w:t>
      </w:r>
    </w:p>
    <w:p w:rsidR="00246C0E" w:rsidRPr="00410BB8" w:rsidRDefault="00246C0E" w:rsidP="00BB7B08">
      <w:pPr>
        <w:spacing w:after="0" w:line="240" w:lineRule="auto"/>
        <w:jc w:val="center"/>
        <w:rPr>
          <w:rFonts w:ascii="Arial" w:hAnsi="Arial" w:cs="Arial"/>
          <w:sz w:val="24"/>
          <w:szCs w:val="24"/>
        </w:rPr>
      </w:pP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246C0E" w:rsidRPr="00410BB8">
        <w:rPr>
          <w:rFonts w:ascii="Arial" w:hAnsi="Arial" w:cs="Arial"/>
          <w:b/>
          <w:bCs/>
          <w:color w:val="000000"/>
          <w:sz w:val="24"/>
          <w:szCs w:val="24"/>
        </w:rPr>
        <w:t>38</w:t>
      </w:r>
      <w:r w:rsidRPr="00410BB8">
        <w:rPr>
          <w:rFonts w:ascii="Arial" w:hAnsi="Arial" w:cs="Arial"/>
          <w:b/>
          <w:bCs/>
          <w:color w:val="000000"/>
          <w:sz w:val="24"/>
          <w:szCs w:val="24"/>
        </w:rPr>
        <w:t>.</w:t>
      </w:r>
      <w:r w:rsidRPr="00410BB8">
        <w:rPr>
          <w:rFonts w:ascii="Arial" w:hAnsi="Arial" w:cs="Arial"/>
          <w:color w:val="000000"/>
          <w:sz w:val="24"/>
          <w:szCs w:val="24"/>
        </w:rPr>
        <w:t xml:space="preserve"> El empleador implementará el Sistema de Gestión en Seguridad y Salud en el Trabajo de que trata el Decreto 1072 de 2015, Capítulo 6.</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246C0E" w:rsidRPr="00410BB8">
        <w:rPr>
          <w:rFonts w:ascii="Arial" w:hAnsi="Arial" w:cs="Arial"/>
          <w:b/>
          <w:bCs/>
          <w:color w:val="000000"/>
          <w:sz w:val="24"/>
          <w:szCs w:val="24"/>
        </w:rPr>
        <w:t>39</w:t>
      </w:r>
      <w:r w:rsidRPr="00410BB8">
        <w:rPr>
          <w:rFonts w:ascii="Arial" w:hAnsi="Arial" w:cs="Arial"/>
          <w:b/>
          <w:bCs/>
          <w:color w:val="000000"/>
          <w:sz w:val="24"/>
          <w:szCs w:val="24"/>
        </w:rPr>
        <w:t>.</w:t>
      </w:r>
      <w:r w:rsidRPr="00410BB8">
        <w:rPr>
          <w:rFonts w:ascii="Arial" w:hAnsi="Arial" w:cs="Arial"/>
          <w:color w:val="000000"/>
          <w:sz w:val="24"/>
          <w:szCs w:val="24"/>
        </w:rPr>
        <w:t xml:space="preserve"> Los servicios médicos que requiera el trabajador serán prestados por la EPS o ARL según corresponda a través de las IPS con que tengan convenio.</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246C0E" w:rsidRPr="00410BB8">
        <w:rPr>
          <w:rFonts w:ascii="Arial" w:hAnsi="Arial" w:cs="Arial"/>
          <w:b/>
          <w:bCs/>
          <w:color w:val="000000"/>
          <w:sz w:val="24"/>
          <w:szCs w:val="24"/>
        </w:rPr>
        <w:t>40</w:t>
      </w:r>
      <w:r w:rsidRPr="00410BB8">
        <w:rPr>
          <w:rFonts w:ascii="Arial" w:hAnsi="Arial" w:cs="Arial"/>
          <w:b/>
          <w:bCs/>
          <w:color w:val="000000"/>
          <w:sz w:val="24"/>
          <w:szCs w:val="24"/>
        </w:rPr>
        <w:t>.</w:t>
      </w:r>
      <w:r w:rsidRPr="00410BB8">
        <w:rPr>
          <w:rFonts w:ascii="Arial" w:hAnsi="Arial" w:cs="Arial"/>
          <w:color w:val="000000"/>
          <w:sz w:val="24"/>
          <w:szCs w:val="24"/>
        </w:rPr>
        <w:t xml:space="preserve"> En caso de que por culpa del trabajador se suspenda su afiliación a los servicios de salud los costos de dichos servicios o tratamientos serán asumidos por éste, sin perjuicio del deber de realizar las gestiones necesarias para reestablecer su afiliación al sistema. Mientras dure desafiliado se suspenderá el contrato de trabajo.</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lastRenderedPageBreak/>
        <w:t xml:space="preserve">Artículo </w:t>
      </w:r>
      <w:r w:rsidR="00246C0E" w:rsidRPr="00410BB8">
        <w:rPr>
          <w:rFonts w:ascii="Arial" w:hAnsi="Arial" w:cs="Arial"/>
          <w:b/>
          <w:bCs/>
          <w:color w:val="000000"/>
          <w:sz w:val="24"/>
          <w:szCs w:val="24"/>
        </w:rPr>
        <w:t>41</w:t>
      </w:r>
      <w:r w:rsidRPr="00410BB8">
        <w:rPr>
          <w:rFonts w:ascii="Arial" w:hAnsi="Arial" w:cs="Arial"/>
          <w:b/>
          <w:bCs/>
          <w:color w:val="000000"/>
          <w:sz w:val="24"/>
          <w:szCs w:val="24"/>
        </w:rPr>
        <w:t>.</w:t>
      </w:r>
      <w:r w:rsidRPr="00410BB8">
        <w:rPr>
          <w:rFonts w:ascii="Arial" w:hAnsi="Arial" w:cs="Arial"/>
          <w:color w:val="000000"/>
          <w:sz w:val="24"/>
          <w:szCs w:val="24"/>
        </w:rPr>
        <w:t xml:space="preserve"> El trabajador deberá reportar al empleador sus enfermedades y accidentes de manera inmediata o a la primera oportunidad, ya sean de origen común o profesional.</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246C0E" w:rsidRPr="00410BB8">
        <w:rPr>
          <w:rFonts w:ascii="Arial" w:hAnsi="Arial" w:cs="Arial"/>
          <w:b/>
          <w:bCs/>
          <w:color w:val="000000"/>
          <w:sz w:val="24"/>
          <w:szCs w:val="24"/>
        </w:rPr>
        <w:t>42</w:t>
      </w:r>
      <w:r w:rsidRPr="00410BB8">
        <w:rPr>
          <w:rFonts w:ascii="Arial" w:hAnsi="Arial" w:cs="Arial"/>
          <w:b/>
          <w:bCs/>
          <w:color w:val="000000"/>
          <w:sz w:val="24"/>
          <w:szCs w:val="24"/>
        </w:rPr>
        <w:t>.</w:t>
      </w:r>
      <w:r w:rsidRPr="00410BB8">
        <w:rPr>
          <w:rFonts w:ascii="Arial" w:hAnsi="Arial" w:cs="Arial"/>
          <w:color w:val="000000"/>
          <w:sz w:val="24"/>
          <w:szCs w:val="24"/>
        </w:rPr>
        <w:t xml:space="preserve"> El trabajador deberá reportar a su superior inmediato la existencia de cualquier riesgo que haya generado o pueda generar accidentes o enfermedades laborales y en general afectar la salud de los trabajadores.</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246C0E" w:rsidRPr="00410BB8">
        <w:rPr>
          <w:rFonts w:ascii="Arial" w:hAnsi="Arial" w:cs="Arial"/>
          <w:b/>
          <w:bCs/>
          <w:color w:val="000000"/>
          <w:sz w:val="24"/>
          <w:szCs w:val="24"/>
        </w:rPr>
        <w:t>43</w:t>
      </w:r>
      <w:r w:rsidRPr="00410BB8">
        <w:rPr>
          <w:rFonts w:ascii="Arial" w:hAnsi="Arial" w:cs="Arial"/>
          <w:b/>
          <w:bCs/>
          <w:color w:val="000000"/>
          <w:sz w:val="24"/>
          <w:szCs w:val="24"/>
        </w:rPr>
        <w:t>.</w:t>
      </w:r>
      <w:r w:rsidRPr="00410BB8">
        <w:rPr>
          <w:rFonts w:ascii="Arial" w:hAnsi="Arial" w:cs="Arial"/>
          <w:color w:val="000000"/>
          <w:sz w:val="24"/>
          <w:szCs w:val="24"/>
        </w:rPr>
        <w:t xml:space="preserve"> El trabajador deberá dar estricto seguimiento a las instrucciones del médico para el tratamiento de sus enfermedades o accidentes de origen común o profesional. El no seguimiento de las instrucciones dadas por el médico tratante se tendrá como falta grave de sus obligaciones.</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246C0E" w:rsidRPr="00410BB8">
        <w:rPr>
          <w:rFonts w:ascii="Arial" w:hAnsi="Arial" w:cs="Arial"/>
          <w:b/>
          <w:bCs/>
          <w:color w:val="000000"/>
          <w:sz w:val="24"/>
          <w:szCs w:val="24"/>
        </w:rPr>
        <w:t>44</w:t>
      </w:r>
      <w:r w:rsidRPr="00410BB8">
        <w:rPr>
          <w:rFonts w:ascii="Arial" w:hAnsi="Arial" w:cs="Arial"/>
          <w:b/>
          <w:bCs/>
          <w:color w:val="000000"/>
          <w:sz w:val="24"/>
          <w:szCs w:val="24"/>
        </w:rPr>
        <w:t>.</w:t>
      </w:r>
      <w:r w:rsidRPr="00410BB8">
        <w:rPr>
          <w:rFonts w:ascii="Arial" w:hAnsi="Arial" w:cs="Arial"/>
          <w:color w:val="000000"/>
          <w:sz w:val="24"/>
          <w:szCs w:val="24"/>
        </w:rPr>
        <w:t xml:space="preserve"> Los trámites para el pago de las incapacidades y licencias de paternidad/maternidad estarán a cargo del empleador.</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246C0E" w:rsidRPr="00410BB8">
        <w:rPr>
          <w:rFonts w:ascii="Arial" w:hAnsi="Arial" w:cs="Arial"/>
          <w:b/>
          <w:bCs/>
          <w:color w:val="000000"/>
          <w:sz w:val="24"/>
          <w:szCs w:val="24"/>
        </w:rPr>
        <w:t>45</w:t>
      </w:r>
      <w:r w:rsidRPr="00410BB8">
        <w:rPr>
          <w:rFonts w:ascii="Arial" w:hAnsi="Arial" w:cs="Arial"/>
          <w:b/>
          <w:bCs/>
          <w:color w:val="000000"/>
          <w:sz w:val="24"/>
          <w:szCs w:val="24"/>
        </w:rPr>
        <w:t>.</w:t>
      </w:r>
      <w:r w:rsidRPr="00410BB8">
        <w:rPr>
          <w:rFonts w:ascii="Arial" w:hAnsi="Arial" w:cs="Arial"/>
          <w:color w:val="000000"/>
          <w:sz w:val="24"/>
          <w:szCs w:val="24"/>
        </w:rPr>
        <w:t xml:space="preserve"> El consumo o presentarse bajo la influencia de bebidas alcohólicas, estupefacientes o psicoactivas que afecten el desempeño del trabajador o el ambiente laboral se encuentra prohibido. El incumplimiento de esta prohibición se tendrá por falta grave del trabajador.</w:t>
      </w:r>
    </w:p>
    <w:p w:rsidR="000269FD" w:rsidRPr="00410BB8" w:rsidRDefault="00246C0E"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CAPÍTULO X</w:t>
      </w:r>
    </w:p>
    <w:p w:rsidR="004C3AE7"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PRESCRIPCIONES DE ORDEN Y SEGURIDAD</w:t>
      </w:r>
    </w:p>
    <w:p w:rsidR="00246C0E" w:rsidRPr="00410BB8" w:rsidRDefault="00246C0E" w:rsidP="00BB7B08">
      <w:pPr>
        <w:spacing w:after="0" w:line="240" w:lineRule="auto"/>
        <w:jc w:val="center"/>
        <w:rPr>
          <w:rFonts w:ascii="Arial" w:hAnsi="Arial" w:cs="Arial"/>
          <w:sz w:val="24"/>
          <w:szCs w:val="24"/>
        </w:rPr>
      </w:pP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246C0E" w:rsidRPr="00410BB8">
        <w:rPr>
          <w:rFonts w:ascii="Arial" w:hAnsi="Arial" w:cs="Arial"/>
          <w:b/>
          <w:bCs/>
          <w:color w:val="000000"/>
          <w:sz w:val="24"/>
          <w:szCs w:val="24"/>
        </w:rPr>
        <w:t>46</w:t>
      </w:r>
      <w:r w:rsidRPr="00410BB8">
        <w:rPr>
          <w:rFonts w:ascii="Arial" w:hAnsi="Arial" w:cs="Arial"/>
          <w:b/>
          <w:bCs/>
          <w:color w:val="000000"/>
          <w:sz w:val="24"/>
          <w:szCs w:val="24"/>
        </w:rPr>
        <w:t>.</w:t>
      </w:r>
      <w:r w:rsidRPr="00410BB8">
        <w:rPr>
          <w:rFonts w:ascii="Arial" w:hAnsi="Arial" w:cs="Arial"/>
          <w:color w:val="000000"/>
          <w:sz w:val="24"/>
          <w:szCs w:val="24"/>
        </w:rPr>
        <w:t xml:space="preserve"> Son deberes generales de los trabajadores:</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a.</w:t>
      </w:r>
      <w:r w:rsidRPr="00410BB8">
        <w:rPr>
          <w:rFonts w:ascii="Arial" w:hAnsi="Arial" w:cs="Arial"/>
          <w:color w:val="000000"/>
          <w:sz w:val="24"/>
          <w:szCs w:val="24"/>
        </w:rPr>
        <w:t>Obrar conforme a la visión, misión y valores éticos del empleador.</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b.</w:t>
      </w:r>
      <w:r w:rsidRPr="00410BB8">
        <w:rPr>
          <w:rFonts w:ascii="Arial" w:hAnsi="Arial" w:cs="Arial"/>
          <w:color w:val="000000"/>
          <w:sz w:val="24"/>
          <w:szCs w:val="24"/>
        </w:rPr>
        <w:t xml:space="preserve"> Observar una conducta ética en el trato con sus superiores, compañeros de trabajo, clientes, actividades laborales y demás interacciones que realice en calidad de trabajador.</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c.</w:t>
      </w:r>
      <w:r w:rsidRPr="00410BB8">
        <w:rPr>
          <w:rFonts w:ascii="Arial" w:hAnsi="Arial" w:cs="Arial"/>
          <w:color w:val="000000"/>
          <w:sz w:val="24"/>
          <w:szCs w:val="24"/>
        </w:rPr>
        <w:t xml:space="preserve"> Otorgar un trato respetuosos a sus compañeros de trabajo, subordinados, superiores, clientes y demás personas con las que interactúe con ocasión de su calidad de trabajador.</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d.</w:t>
      </w:r>
      <w:r w:rsidRPr="00410BB8">
        <w:rPr>
          <w:rFonts w:ascii="Arial" w:hAnsi="Arial" w:cs="Arial"/>
          <w:color w:val="000000"/>
          <w:sz w:val="24"/>
          <w:szCs w:val="24"/>
        </w:rPr>
        <w:t xml:space="preserve"> Realizar de buena fe y de la manera más diligente posible las laborales propias de su cargo y las demás que le sean asignadas con ocasión de su calidad de trabajador.</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e.</w:t>
      </w:r>
      <w:r w:rsidRPr="00410BB8">
        <w:rPr>
          <w:rFonts w:ascii="Arial" w:hAnsi="Arial" w:cs="Arial"/>
          <w:color w:val="000000"/>
          <w:sz w:val="24"/>
          <w:szCs w:val="24"/>
        </w:rPr>
        <w:t xml:space="preserve"> Realizar los reclamos, sugerencias o quejas que tenga a través de los medios que el empleador disponga para tal fin.</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f.</w:t>
      </w:r>
      <w:r w:rsidRPr="00410BB8">
        <w:rPr>
          <w:rFonts w:ascii="Arial" w:hAnsi="Arial" w:cs="Arial"/>
          <w:color w:val="000000"/>
          <w:sz w:val="24"/>
          <w:szCs w:val="24"/>
        </w:rPr>
        <w:t xml:space="preserve"> Cumplir con las jornadas y horarios de trabajo establecidos por el empleador e informar de manera inmediata cuando por motivos de fuerza mayor esto no sea posible.</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g.</w:t>
      </w:r>
      <w:r w:rsidRPr="00410BB8">
        <w:rPr>
          <w:rFonts w:ascii="Arial" w:hAnsi="Arial" w:cs="Arial"/>
          <w:color w:val="000000"/>
          <w:sz w:val="24"/>
          <w:szCs w:val="24"/>
        </w:rPr>
        <w:t xml:space="preserve"> Observar de manera estricta los tratamientos y recomendaciones que el médico tratante dé para su recuperación o prevención de enfermedades o riesgos de origen común o profesional.</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h.</w:t>
      </w:r>
      <w:r w:rsidRPr="00410BB8">
        <w:rPr>
          <w:rFonts w:ascii="Arial" w:hAnsi="Arial" w:cs="Arial"/>
          <w:color w:val="000000"/>
          <w:sz w:val="24"/>
          <w:szCs w:val="24"/>
        </w:rPr>
        <w:t xml:space="preserve"> Comunicar al empleador cualquier enfermedad o accidente de origen común o profesional.</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i.</w:t>
      </w:r>
      <w:r w:rsidRPr="00410BB8">
        <w:rPr>
          <w:rFonts w:ascii="Arial" w:hAnsi="Arial" w:cs="Arial"/>
          <w:color w:val="000000"/>
          <w:sz w:val="24"/>
          <w:szCs w:val="24"/>
        </w:rPr>
        <w:t xml:space="preserve"> Mantener en secreto la información confidencial que llegare a conocer con ocasión de su condición de trabajador, entiendo por información confidencial toda información que sea denominada como tal por el empleador, o que no sea de conocimiento público ni de fácil obtención por medios legítimos, o que las circunstancias de su </w:t>
      </w:r>
      <w:r w:rsidRPr="00410BB8">
        <w:rPr>
          <w:rFonts w:ascii="Arial" w:hAnsi="Arial" w:cs="Arial"/>
          <w:color w:val="000000"/>
          <w:sz w:val="24"/>
          <w:szCs w:val="24"/>
        </w:rPr>
        <w:lastRenderedPageBreak/>
        <w:t>entrega y medidas del empleador para su custodia indiquen el carácter de confidencial de la misma.</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j.</w:t>
      </w:r>
      <w:r w:rsidRPr="00410BB8">
        <w:rPr>
          <w:rFonts w:ascii="Arial" w:hAnsi="Arial" w:cs="Arial"/>
          <w:color w:val="000000"/>
          <w:sz w:val="24"/>
          <w:szCs w:val="24"/>
        </w:rPr>
        <w:t xml:space="preserve"> No aceptar dádivas, recompensas, regalos o cualquier otra recompensa por parte de clientes a cambio de la ejecución de labores propias de su cargo.</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k.</w:t>
      </w:r>
      <w:r w:rsidRPr="00410BB8">
        <w:rPr>
          <w:rFonts w:ascii="Arial" w:hAnsi="Arial" w:cs="Arial"/>
          <w:color w:val="000000"/>
          <w:sz w:val="24"/>
          <w:szCs w:val="24"/>
        </w:rPr>
        <w:t xml:space="preserve"> Hacer buen uso de los bienes que el empleador haya puesto a su disposición para el desarrollo de sus funciones, absteniéndose de usarlos para fines distintos al giro ordinario de los negocios del empleador.</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l.</w:t>
      </w:r>
      <w:r w:rsidRPr="00410BB8">
        <w:rPr>
          <w:rFonts w:ascii="Arial" w:hAnsi="Arial" w:cs="Arial"/>
          <w:color w:val="000000"/>
          <w:sz w:val="24"/>
          <w:szCs w:val="24"/>
        </w:rPr>
        <w:t xml:space="preserve"> Reportar de manera inmediata cuando ocurran, conductas constitutivas de acoso laboral en contra de sus compañeros de trabajo de conformidad con las prescripciones contenidas en este reglamento sobre la materia.</w:t>
      </w:r>
    </w:p>
    <w:p w:rsidR="000269FD" w:rsidRPr="00410BB8" w:rsidRDefault="00246C0E"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CAPÍTULO XI</w:t>
      </w:r>
    </w:p>
    <w:p w:rsidR="004C3AE7"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ORDEN JERÁRQUICO</w:t>
      </w:r>
    </w:p>
    <w:p w:rsidR="000246FE" w:rsidRPr="00410BB8" w:rsidRDefault="000246FE" w:rsidP="00BB7B08">
      <w:pPr>
        <w:spacing w:after="0" w:line="240" w:lineRule="auto"/>
        <w:jc w:val="center"/>
        <w:rPr>
          <w:rFonts w:ascii="Arial" w:hAnsi="Arial" w:cs="Arial"/>
          <w:sz w:val="24"/>
          <w:szCs w:val="24"/>
        </w:rPr>
      </w:pP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246C0E" w:rsidRPr="00410BB8">
        <w:rPr>
          <w:rFonts w:ascii="Arial" w:hAnsi="Arial" w:cs="Arial"/>
          <w:b/>
          <w:bCs/>
          <w:color w:val="000000"/>
          <w:sz w:val="24"/>
          <w:szCs w:val="24"/>
        </w:rPr>
        <w:t>47</w:t>
      </w:r>
      <w:r w:rsidRPr="00410BB8">
        <w:rPr>
          <w:rFonts w:ascii="Arial" w:hAnsi="Arial" w:cs="Arial"/>
          <w:b/>
          <w:bCs/>
          <w:color w:val="000000"/>
          <w:sz w:val="24"/>
          <w:szCs w:val="24"/>
        </w:rPr>
        <w:t>.</w:t>
      </w:r>
      <w:r w:rsidRPr="00410BB8">
        <w:rPr>
          <w:rFonts w:ascii="Arial" w:hAnsi="Arial" w:cs="Arial"/>
          <w:color w:val="000000"/>
          <w:sz w:val="24"/>
          <w:szCs w:val="24"/>
        </w:rPr>
        <w:t xml:space="preserve"> El orden jerárquico es como se indica a continuación:</w:t>
      </w:r>
    </w:p>
    <w:p w:rsidR="004C3AE7" w:rsidRPr="00410BB8" w:rsidRDefault="006C3CA5" w:rsidP="00BB7B08">
      <w:pPr>
        <w:pStyle w:val="Prrafodelista"/>
        <w:numPr>
          <w:ilvl w:val="0"/>
          <w:numId w:val="10"/>
        </w:numPr>
        <w:spacing w:after="0" w:line="240" w:lineRule="auto"/>
        <w:jc w:val="both"/>
        <w:rPr>
          <w:rFonts w:ascii="Arial" w:hAnsi="Arial" w:cs="Arial"/>
          <w:sz w:val="24"/>
          <w:szCs w:val="24"/>
        </w:rPr>
      </w:pPr>
      <w:r w:rsidRPr="00410BB8">
        <w:rPr>
          <w:rFonts w:ascii="Arial" w:hAnsi="Arial" w:cs="Arial"/>
          <w:sz w:val="24"/>
          <w:szCs w:val="24"/>
        </w:rPr>
        <w:t>Asamblea general</w:t>
      </w:r>
    </w:p>
    <w:p w:rsidR="006C3CA5" w:rsidRPr="00410BB8" w:rsidRDefault="006C3CA5" w:rsidP="00BB7B08">
      <w:pPr>
        <w:pStyle w:val="Prrafodelista"/>
        <w:numPr>
          <w:ilvl w:val="0"/>
          <w:numId w:val="10"/>
        </w:numPr>
        <w:spacing w:after="0" w:line="240" w:lineRule="auto"/>
        <w:jc w:val="both"/>
        <w:rPr>
          <w:rFonts w:ascii="Arial" w:hAnsi="Arial" w:cs="Arial"/>
          <w:sz w:val="24"/>
          <w:szCs w:val="24"/>
        </w:rPr>
      </w:pPr>
      <w:r w:rsidRPr="00410BB8">
        <w:rPr>
          <w:rFonts w:ascii="Arial" w:hAnsi="Arial" w:cs="Arial"/>
          <w:sz w:val="24"/>
          <w:szCs w:val="24"/>
        </w:rPr>
        <w:t>Consejo administrativo</w:t>
      </w:r>
    </w:p>
    <w:p w:rsidR="006C3CA5" w:rsidRPr="00410BB8" w:rsidRDefault="006C3CA5" w:rsidP="00BB7B08">
      <w:pPr>
        <w:pStyle w:val="Prrafodelista"/>
        <w:numPr>
          <w:ilvl w:val="0"/>
          <w:numId w:val="10"/>
        </w:numPr>
        <w:spacing w:after="0" w:line="240" w:lineRule="auto"/>
        <w:jc w:val="both"/>
        <w:rPr>
          <w:rFonts w:ascii="Arial" w:hAnsi="Arial" w:cs="Arial"/>
          <w:sz w:val="24"/>
          <w:szCs w:val="24"/>
        </w:rPr>
      </w:pPr>
      <w:r w:rsidRPr="00410BB8">
        <w:rPr>
          <w:rFonts w:ascii="Arial" w:hAnsi="Arial" w:cs="Arial"/>
          <w:sz w:val="24"/>
          <w:szCs w:val="24"/>
        </w:rPr>
        <w:t>Gerente</w:t>
      </w:r>
    </w:p>
    <w:p w:rsidR="006C3CA5" w:rsidRPr="00410BB8" w:rsidRDefault="006C3CA5" w:rsidP="00BB7B08">
      <w:pPr>
        <w:pStyle w:val="Prrafodelista"/>
        <w:spacing w:after="0" w:line="240" w:lineRule="auto"/>
        <w:ind w:left="810"/>
        <w:jc w:val="both"/>
        <w:rPr>
          <w:rFonts w:ascii="Arial" w:hAnsi="Arial" w:cs="Arial"/>
          <w:sz w:val="24"/>
          <w:szCs w:val="24"/>
        </w:rPr>
      </w:pPr>
    </w:p>
    <w:p w:rsidR="004C3AE7" w:rsidRPr="00410BB8" w:rsidRDefault="00C55788" w:rsidP="007A6CF9">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246C0E" w:rsidRPr="00410BB8">
        <w:rPr>
          <w:rFonts w:ascii="Arial" w:hAnsi="Arial" w:cs="Arial"/>
          <w:b/>
          <w:bCs/>
          <w:color w:val="000000"/>
          <w:sz w:val="24"/>
          <w:szCs w:val="24"/>
        </w:rPr>
        <w:t>48</w:t>
      </w:r>
      <w:r w:rsidRPr="00410BB8">
        <w:rPr>
          <w:rFonts w:ascii="Arial" w:hAnsi="Arial" w:cs="Arial"/>
          <w:b/>
          <w:bCs/>
          <w:color w:val="000000"/>
          <w:sz w:val="24"/>
          <w:szCs w:val="24"/>
        </w:rPr>
        <w:t>.</w:t>
      </w:r>
      <w:r w:rsidRPr="00410BB8">
        <w:rPr>
          <w:rFonts w:ascii="Arial" w:hAnsi="Arial" w:cs="Arial"/>
          <w:color w:val="000000"/>
          <w:sz w:val="24"/>
          <w:szCs w:val="24"/>
        </w:rPr>
        <w:t xml:space="preserve"> </w:t>
      </w:r>
      <w:r w:rsidR="007A6CF9" w:rsidRPr="00410BB8">
        <w:rPr>
          <w:rFonts w:ascii="Arial" w:hAnsi="Arial" w:cs="Arial"/>
          <w:color w:val="000000"/>
          <w:sz w:val="24"/>
          <w:szCs w:val="24"/>
        </w:rPr>
        <w:t>El Gerente es la autoridad competente con facultades sancionatorias.</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color w:val="000000"/>
          <w:sz w:val="24"/>
          <w:szCs w:val="24"/>
        </w:rPr>
        <w:t>Los procesos disciplinarios que se adelanten contra los trabajadores que ocupen cualquiera de los cargos anteriormente mencionados serán tramitados por su superior jerárquico.</w:t>
      </w:r>
    </w:p>
    <w:p w:rsidR="000269FD" w:rsidRPr="00410BB8" w:rsidRDefault="00246C0E"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CAPÍTULO XII</w:t>
      </w:r>
    </w:p>
    <w:p w:rsidR="004C3AE7"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LABORES PROHIBIDAS Y RESTRICCIONES A MENORES DE EDAD</w:t>
      </w:r>
    </w:p>
    <w:p w:rsidR="00246C0E" w:rsidRPr="00410BB8" w:rsidRDefault="00246C0E" w:rsidP="00BB7B08">
      <w:pPr>
        <w:spacing w:after="0" w:line="240" w:lineRule="auto"/>
        <w:jc w:val="center"/>
        <w:rPr>
          <w:rFonts w:ascii="Arial" w:hAnsi="Arial" w:cs="Arial"/>
          <w:sz w:val="24"/>
          <w:szCs w:val="24"/>
        </w:rPr>
      </w:pP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246C0E" w:rsidRPr="00410BB8">
        <w:rPr>
          <w:rFonts w:ascii="Arial" w:hAnsi="Arial" w:cs="Arial"/>
          <w:b/>
          <w:bCs/>
          <w:color w:val="000000"/>
          <w:sz w:val="24"/>
          <w:szCs w:val="24"/>
        </w:rPr>
        <w:t>49</w:t>
      </w:r>
      <w:r w:rsidRPr="00410BB8">
        <w:rPr>
          <w:rFonts w:ascii="Arial" w:hAnsi="Arial" w:cs="Arial"/>
          <w:b/>
          <w:bCs/>
          <w:color w:val="000000"/>
          <w:sz w:val="24"/>
          <w:szCs w:val="24"/>
        </w:rPr>
        <w:t>.</w:t>
      </w:r>
      <w:r w:rsidRPr="00410BB8">
        <w:rPr>
          <w:rFonts w:ascii="Arial" w:hAnsi="Arial" w:cs="Arial"/>
          <w:color w:val="000000"/>
          <w:sz w:val="24"/>
          <w:szCs w:val="24"/>
        </w:rPr>
        <w:t xml:space="preserve"> Los menores de edad y mayores de 15 años que sean vinculados por el empleador, cualquiera sea su modalidad de contratación, sólo podrán desempe</w:t>
      </w:r>
      <w:r w:rsidR="007A6CF9" w:rsidRPr="00410BB8">
        <w:rPr>
          <w:rFonts w:ascii="Arial" w:hAnsi="Arial" w:cs="Arial"/>
          <w:color w:val="000000"/>
          <w:sz w:val="24"/>
          <w:szCs w:val="24"/>
        </w:rPr>
        <w:t xml:space="preserve">ñarse en actividades de riesgo </w:t>
      </w:r>
      <w:r w:rsidRPr="00410BB8">
        <w:rPr>
          <w:rFonts w:ascii="Arial" w:hAnsi="Arial" w:cs="Arial"/>
          <w:color w:val="000000"/>
          <w:sz w:val="24"/>
          <w:szCs w:val="24"/>
        </w:rPr>
        <w:t xml:space="preserve"> de conformidad con la clasificación establecida por la ARL.</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246C0E" w:rsidRPr="00410BB8">
        <w:rPr>
          <w:rFonts w:ascii="Arial" w:hAnsi="Arial" w:cs="Arial"/>
          <w:b/>
          <w:bCs/>
          <w:color w:val="000000"/>
          <w:sz w:val="24"/>
          <w:szCs w:val="24"/>
        </w:rPr>
        <w:t>50</w:t>
      </w:r>
      <w:r w:rsidRPr="00410BB8">
        <w:rPr>
          <w:rFonts w:ascii="Arial" w:hAnsi="Arial" w:cs="Arial"/>
          <w:b/>
          <w:bCs/>
          <w:color w:val="000000"/>
          <w:sz w:val="24"/>
          <w:szCs w:val="24"/>
        </w:rPr>
        <w:t>.</w:t>
      </w:r>
      <w:r w:rsidRPr="00410BB8">
        <w:rPr>
          <w:rFonts w:ascii="Arial" w:hAnsi="Arial" w:cs="Arial"/>
          <w:color w:val="000000"/>
          <w:sz w:val="24"/>
          <w:szCs w:val="24"/>
        </w:rPr>
        <w:t xml:space="preserve"> Los mayores de 15 años y menores de 17 trabajarán en jornadas de máximo 6 horas diarias y 30 semanales y en ningún caso podrán realizar trabajo suplementario, extra ni laborar después de las 18:00.</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246C0E" w:rsidRPr="00410BB8">
        <w:rPr>
          <w:rFonts w:ascii="Arial" w:hAnsi="Arial" w:cs="Arial"/>
          <w:b/>
          <w:bCs/>
          <w:color w:val="000000"/>
          <w:sz w:val="24"/>
          <w:szCs w:val="24"/>
        </w:rPr>
        <w:t>50</w:t>
      </w:r>
      <w:r w:rsidRPr="00410BB8">
        <w:rPr>
          <w:rFonts w:ascii="Arial" w:hAnsi="Arial" w:cs="Arial"/>
          <w:b/>
          <w:bCs/>
          <w:color w:val="000000"/>
          <w:sz w:val="24"/>
          <w:szCs w:val="24"/>
        </w:rPr>
        <w:t>.</w:t>
      </w:r>
      <w:r w:rsidRPr="00410BB8">
        <w:rPr>
          <w:rFonts w:ascii="Arial" w:hAnsi="Arial" w:cs="Arial"/>
          <w:color w:val="000000"/>
          <w:sz w:val="24"/>
          <w:szCs w:val="24"/>
        </w:rPr>
        <w:t xml:space="preserve"> Los mayores de 17 años y menores de 18 podrán trabajar en jornadas de hasta 8 horas diarias y 40 semanales y en ningún caso podrán realizar trabajo suplementario, extra, ni laborar después de las 20:00.</w:t>
      </w:r>
    </w:p>
    <w:p w:rsidR="00C56260"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CAPÍTULO XI</w:t>
      </w:r>
      <w:r w:rsidR="00C56260" w:rsidRPr="00410BB8">
        <w:rPr>
          <w:rFonts w:ascii="Arial" w:hAnsi="Arial" w:cs="Arial"/>
          <w:b/>
          <w:bCs/>
          <w:color w:val="000000"/>
          <w:sz w:val="24"/>
          <w:szCs w:val="24"/>
        </w:rPr>
        <w:t>II</w:t>
      </w:r>
    </w:p>
    <w:p w:rsidR="004C3AE7"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OBLIGACIONES ESPECIALES DEL EMPLEADOR Y LOS TRABAJADORES</w:t>
      </w:r>
    </w:p>
    <w:p w:rsidR="00C56260" w:rsidRPr="00410BB8" w:rsidRDefault="00C56260" w:rsidP="00BB7B08">
      <w:pPr>
        <w:spacing w:after="0" w:line="240" w:lineRule="auto"/>
        <w:jc w:val="center"/>
        <w:rPr>
          <w:rFonts w:ascii="Arial" w:hAnsi="Arial" w:cs="Arial"/>
          <w:sz w:val="24"/>
          <w:szCs w:val="24"/>
        </w:rPr>
      </w:pPr>
    </w:p>
    <w:p w:rsidR="004C3AE7" w:rsidRPr="00410BB8" w:rsidRDefault="00C55788" w:rsidP="00BB7B08">
      <w:pPr>
        <w:spacing w:after="0" w:line="240" w:lineRule="auto"/>
        <w:jc w:val="both"/>
        <w:rPr>
          <w:rFonts w:ascii="Arial" w:hAnsi="Arial" w:cs="Arial"/>
          <w:color w:val="000000"/>
          <w:sz w:val="24"/>
          <w:szCs w:val="24"/>
        </w:rPr>
      </w:pPr>
      <w:r w:rsidRPr="00410BB8">
        <w:rPr>
          <w:rFonts w:ascii="Arial" w:hAnsi="Arial" w:cs="Arial"/>
          <w:b/>
          <w:bCs/>
          <w:color w:val="000000"/>
          <w:sz w:val="24"/>
          <w:szCs w:val="24"/>
        </w:rPr>
        <w:t xml:space="preserve">Artículo </w:t>
      </w:r>
      <w:r w:rsidR="00C56260" w:rsidRPr="00410BB8">
        <w:rPr>
          <w:rFonts w:ascii="Arial" w:hAnsi="Arial" w:cs="Arial"/>
          <w:b/>
          <w:bCs/>
          <w:color w:val="000000"/>
          <w:sz w:val="24"/>
          <w:szCs w:val="24"/>
        </w:rPr>
        <w:t>51</w:t>
      </w:r>
      <w:r w:rsidRPr="00410BB8">
        <w:rPr>
          <w:rFonts w:ascii="Arial" w:hAnsi="Arial" w:cs="Arial"/>
          <w:b/>
          <w:bCs/>
          <w:color w:val="000000"/>
          <w:sz w:val="24"/>
          <w:szCs w:val="24"/>
        </w:rPr>
        <w:t>.</w:t>
      </w:r>
      <w:r w:rsidRPr="00410BB8">
        <w:rPr>
          <w:rFonts w:ascii="Arial" w:hAnsi="Arial" w:cs="Arial"/>
          <w:color w:val="000000"/>
          <w:sz w:val="24"/>
          <w:szCs w:val="24"/>
        </w:rPr>
        <w:t xml:space="preserve"> Son obligaciones especiales del empleador:</w:t>
      </w:r>
    </w:p>
    <w:p w:rsidR="007A6CF9" w:rsidRPr="00410BB8" w:rsidRDefault="007A6CF9" w:rsidP="00BB7B08">
      <w:pPr>
        <w:spacing w:after="0" w:line="240" w:lineRule="auto"/>
        <w:jc w:val="both"/>
        <w:rPr>
          <w:rFonts w:ascii="Arial" w:hAnsi="Arial" w:cs="Arial"/>
          <w:sz w:val="24"/>
          <w:szCs w:val="24"/>
        </w:rPr>
      </w:pP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a.</w:t>
      </w:r>
      <w:r w:rsidRPr="00410BB8">
        <w:rPr>
          <w:rFonts w:ascii="Arial" w:hAnsi="Arial" w:cs="Arial"/>
          <w:color w:val="000000"/>
          <w:sz w:val="24"/>
          <w:szCs w:val="24"/>
        </w:rPr>
        <w:t xml:space="preserve"> Brindar al trabajador los elementos e insumos necesarios para el desempeño de las funciones propias de su cargo y aquellas que le sean encomendadas.</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b.</w:t>
      </w:r>
      <w:r w:rsidRPr="00410BB8">
        <w:rPr>
          <w:rFonts w:ascii="Arial" w:hAnsi="Arial" w:cs="Arial"/>
          <w:color w:val="000000"/>
          <w:sz w:val="24"/>
          <w:szCs w:val="24"/>
        </w:rPr>
        <w:t xml:space="preserve"> Brindar los primeros auxilios al trabajador en caso de accidente laboral.</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c.</w:t>
      </w:r>
      <w:r w:rsidRPr="00410BB8">
        <w:rPr>
          <w:rFonts w:ascii="Arial" w:hAnsi="Arial" w:cs="Arial"/>
          <w:color w:val="000000"/>
          <w:sz w:val="24"/>
          <w:szCs w:val="24"/>
        </w:rPr>
        <w:t xml:space="preserve"> Pagar el salario al trabajador en los montos y plazos establecidos en el contrato y el reglamento interno del trabajo.</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d.</w:t>
      </w:r>
      <w:r w:rsidRPr="00410BB8">
        <w:rPr>
          <w:rFonts w:ascii="Arial" w:hAnsi="Arial" w:cs="Arial"/>
          <w:color w:val="000000"/>
          <w:sz w:val="24"/>
          <w:szCs w:val="24"/>
        </w:rPr>
        <w:t xml:space="preserve"> Dar a todos los trabajadores el mismo trato y abstenerse de molestarlos por su raza, religión, sexo, identidad de género, orientación sexual u opiniones políticas.</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e.</w:t>
      </w:r>
      <w:r w:rsidRPr="00410BB8">
        <w:rPr>
          <w:rFonts w:ascii="Arial" w:hAnsi="Arial" w:cs="Arial"/>
          <w:color w:val="000000"/>
          <w:sz w:val="24"/>
          <w:szCs w:val="24"/>
        </w:rPr>
        <w:t xml:space="preserve"> Dar al trabajador, cuando este lo solicite, la certificación laboral en que conste el tipo de vinculación, el plazo de la misma, cargo, funciones y salario si lo requiere.</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f.</w:t>
      </w:r>
      <w:r w:rsidRPr="00410BB8">
        <w:rPr>
          <w:rFonts w:ascii="Arial" w:hAnsi="Arial" w:cs="Arial"/>
          <w:color w:val="000000"/>
          <w:sz w:val="24"/>
          <w:szCs w:val="24"/>
        </w:rPr>
        <w:t xml:space="preserve"> Otorgar al trabajador la valoración médica a la finalización de su vinculación si así lo solicita.</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g.</w:t>
      </w:r>
      <w:r w:rsidRPr="00410BB8">
        <w:rPr>
          <w:rFonts w:ascii="Arial" w:hAnsi="Arial" w:cs="Arial"/>
          <w:color w:val="000000"/>
          <w:sz w:val="24"/>
          <w:szCs w:val="24"/>
        </w:rPr>
        <w:t xml:space="preserve"> Pagar al trabajador los gastos necesarios para el regreso a su lugar de domicilio si para el desarrollo del contrato lo ha hecho trasladarse a otra ciudad.</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i.</w:t>
      </w:r>
      <w:r w:rsidRPr="00410BB8">
        <w:rPr>
          <w:rFonts w:ascii="Arial" w:hAnsi="Arial" w:cs="Arial"/>
          <w:color w:val="000000"/>
          <w:sz w:val="24"/>
          <w:szCs w:val="24"/>
        </w:rPr>
        <w:t xml:space="preserve"> Otorgar los permisos de lactancia, licencias para ejercer el sufragio o como jurado electoral, asistir al entierro de compañeros de trabajo, atender calamidades domésticas y los demás que indique la ley.</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j.</w:t>
      </w:r>
      <w:r w:rsidRPr="00410BB8">
        <w:rPr>
          <w:rFonts w:ascii="Arial" w:hAnsi="Arial" w:cs="Arial"/>
          <w:color w:val="000000"/>
          <w:sz w:val="24"/>
          <w:szCs w:val="24"/>
        </w:rPr>
        <w:t xml:space="preserve"> Permitir la participación en el Comité Paritario de Vigilancia de Seguridad y Salud en el trabajo cuando se cumplan las condiciones que hacen obligatoria la creación de dicho comité.</w:t>
      </w:r>
    </w:p>
    <w:p w:rsidR="004C3AE7" w:rsidRPr="00410BB8" w:rsidRDefault="00C55788" w:rsidP="00BB7B08">
      <w:pPr>
        <w:spacing w:after="0" w:line="240" w:lineRule="auto"/>
        <w:jc w:val="both"/>
        <w:rPr>
          <w:rFonts w:ascii="Arial" w:hAnsi="Arial" w:cs="Arial"/>
          <w:color w:val="000000"/>
          <w:sz w:val="24"/>
          <w:szCs w:val="24"/>
        </w:rPr>
      </w:pPr>
      <w:r w:rsidRPr="00410BB8">
        <w:rPr>
          <w:rFonts w:ascii="Arial" w:hAnsi="Arial" w:cs="Arial"/>
          <w:b/>
          <w:bCs/>
          <w:color w:val="000000"/>
          <w:sz w:val="24"/>
          <w:szCs w:val="24"/>
        </w:rPr>
        <w:t xml:space="preserve">Artículo </w:t>
      </w:r>
      <w:r w:rsidR="00C56260" w:rsidRPr="00410BB8">
        <w:rPr>
          <w:rFonts w:ascii="Arial" w:hAnsi="Arial" w:cs="Arial"/>
          <w:b/>
          <w:bCs/>
          <w:color w:val="000000"/>
          <w:sz w:val="24"/>
          <w:szCs w:val="24"/>
        </w:rPr>
        <w:t>52</w:t>
      </w:r>
      <w:r w:rsidRPr="00410BB8">
        <w:rPr>
          <w:rFonts w:ascii="Arial" w:hAnsi="Arial" w:cs="Arial"/>
          <w:b/>
          <w:bCs/>
          <w:color w:val="000000"/>
          <w:sz w:val="24"/>
          <w:szCs w:val="24"/>
        </w:rPr>
        <w:t>.</w:t>
      </w:r>
      <w:r w:rsidRPr="00410BB8">
        <w:rPr>
          <w:rFonts w:ascii="Arial" w:hAnsi="Arial" w:cs="Arial"/>
          <w:color w:val="000000"/>
          <w:sz w:val="24"/>
          <w:szCs w:val="24"/>
        </w:rPr>
        <w:t xml:space="preserve"> Son obligaciones especiales del trabajador:</w:t>
      </w:r>
    </w:p>
    <w:p w:rsidR="007A6CF9" w:rsidRPr="00410BB8" w:rsidRDefault="007A6CF9" w:rsidP="00BB7B08">
      <w:pPr>
        <w:spacing w:after="0" w:line="240" w:lineRule="auto"/>
        <w:jc w:val="both"/>
        <w:rPr>
          <w:rFonts w:ascii="Arial" w:hAnsi="Arial" w:cs="Arial"/>
          <w:sz w:val="24"/>
          <w:szCs w:val="24"/>
        </w:rPr>
      </w:pP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a.</w:t>
      </w:r>
      <w:r w:rsidRPr="00410BB8">
        <w:rPr>
          <w:rFonts w:ascii="Arial" w:hAnsi="Arial" w:cs="Arial"/>
          <w:color w:val="000000"/>
          <w:sz w:val="24"/>
          <w:szCs w:val="24"/>
        </w:rPr>
        <w:t xml:space="preserve"> Realizar su trabajo de manera diligente, con buena fe y siguiendo las instrucciones que para tales efectos le sean suministradas por sus superiores o consten en los manuales y reglamentos del empleador.</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b.</w:t>
      </w:r>
      <w:r w:rsidRPr="00410BB8">
        <w:rPr>
          <w:rFonts w:ascii="Arial" w:hAnsi="Arial" w:cs="Arial"/>
          <w:color w:val="000000"/>
          <w:sz w:val="24"/>
          <w:szCs w:val="24"/>
        </w:rPr>
        <w:t xml:space="preserve"> Mantener en secreto la información confidencial a la que tenga acceso con ocasión de su cargo.</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c.</w:t>
      </w:r>
      <w:r w:rsidRPr="00410BB8">
        <w:rPr>
          <w:rFonts w:ascii="Arial" w:hAnsi="Arial" w:cs="Arial"/>
          <w:color w:val="000000"/>
          <w:sz w:val="24"/>
          <w:szCs w:val="24"/>
        </w:rPr>
        <w:t xml:space="preserve"> Mantener en buen estado y dar buen uso a los bienes e insumos que le sean suministrados por el empleador para la prestación de sus servicios, sin perjuicio del desgaste producido por su uso natural.</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d.</w:t>
      </w:r>
      <w:r w:rsidRPr="00410BB8">
        <w:rPr>
          <w:rFonts w:ascii="Arial" w:hAnsi="Arial" w:cs="Arial"/>
          <w:color w:val="000000"/>
          <w:sz w:val="24"/>
          <w:szCs w:val="24"/>
        </w:rPr>
        <w:t xml:space="preserve"> Brindar un trato respetuoso a sus compañeros de trabajo, superior, clientes y toda persona con la que se relacione con ocasión de su cargo o prestación del servicio.</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e.</w:t>
      </w:r>
      <w:r w:rsidRPr="00410BB8">
        <w:rPr>
          <w:rFonts w:ascii="Arial" w:hAnsi="Arial" w:cs="Arial"/>
          <w:color w:val="000000"/>
          <w:sz w:val="24"/>
          <w:szCs w:val="24"/>
        </w:rPr>
        <w:t xml:space="preserve"> Dar aviso inmediato o a la primera oportunidad al empleador cuando evidencie situaciones o riesgos que puedan generar daños o perjuicios al empleador, sus trabajadores o clientes.</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f.</w:t>
      </w:r>
      <w:r w:rsidRPr="00410BB8">
        <w:rPr>
          <w:rFonts w:ascii="Arial" w:hAnsi="Arial" w:cs="Arial"/>
          <w:color w:val="000000"/>
          <w:sz w:val="24"/>
          <w:szCs w:val="24"/>
        </w:rPr>
        <w:t xml:space="preserve"> Seguir de manera estricta las indicaciones y tratamientos prescritos por el médico ya sea para el tratamiento o prevención de enfermedades de origen común o laboral, así como asistir a las citas y controles que se le programen para tales efectos.</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g.</w:t>
      </w:r>
      <w:r w:rsidRPr="00410BB8">
        <w:rPr>
          <w:rFonts w:ascii="Arial" w:hAnsi="Arial" w:cs="Arial"/>
          <w:color w:val="000000"/>
          <w:sz w:val="24"/>
          <w:szCs w:val="24"/>
        </w:rPr>
        <w:t xml:space="preserve"> Abstenerse de realizar durante la jornada laboral actividades diferentes de aquellas inherentes a su cargo o de las que le hayan sido encomendadas por el empleador.</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h.</w:t>
      </w:r>
      <w:r w:rsidRPr="00410BB8">
        <w:rPr>
          <w:rFonts w:ascii="Arial" w:hAnsi="Arial" w:cs="Arial"/>
          <w:color w:val="000000"/>
          <w:sz w:val="24"/>
          <w:szCs w:val="24"/>
        </w:rPr>
        <w:t xml:space="preserve"> Cumplir con las jornadas de trabajo y horarios de salida y entrada que establezca el trabajador.</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lastRenderedPageBreak/>
        <w:t>i.</w:t>
      </w:r>
      <w:r w:rsidRPr="00410BB8">
        <w:rPr>
          <w:rFonts w:ascii="Arial" w:hAnsi="Arial" w:cs="Arial"/>
          <w:color w:val="000000"/>
          <w:sz w:val="24"/>
          <w:szCs w:val="24"/>
        </w:rPr>
        <w:t xml:space="preserve"> Mantener buena presentación personal durante la prestación del servicio y mantener en condiciones higiénicas su puesto de trabajo o lugares donde desempeñe las actividades propias de su cargo.</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j.</w:t>
      </w:r>
      <w:r w:rsidRPr="00410BB8">
        <w:rPr>
          <w:rFonts w:ascii="Arial" w:hAnsi="Arial" w:cs="Arial"/>
          <w:color w:val="000000"/>
          <w:sz w:val="24"/>
          <w:szCs w:val="24"/>
        </w:rPr>
        <w:t xml:space="preserve"> Informar de manera inmediata o a la primera oportunidad sobre el daño o avería sufran los bienes que el empleador le haya suministrado para la prestación de sus servicios, especialmente cuando estos daños o averías puedan generar perjuicios al empleador, sus clientes u otros trabajadores.</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k.</w:t>
      </w:r>
      <w:r w:rsidRPr="00410BB8">
        <w:rPr>
          <w:rFonts w:ascii="Arial" w:hAnsi="Arial" w:cs="Arial"/>
          <w:color w:val="000000"/>
          <w:sz w:val="24"/>
          <w:szCs w:val="24"/>
        </w:rPr>
        <w:t xml:space="preserve"> No desperdiciar ni dar un uso diferente al indicado a los insumos que el empleador haya puesto en custodia del trabajador o le haya suministrado para la prestación de sus servicios.</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l.</w:t>
      </w:r>
      <w:r w:rsidRPr="00410BB8">
        <w:rPr>
          <w:rFonts w:ascii="Arial" w:hAnsi="Arial" w:cs="Arial"/>
          <w:color w:val="000000"/>
          <w:sz w:val="24"/>
          <w:szCs w:val="24"/>
        </w:rPr>
        <w:t xml:space="preserve"> Usar los elementos de protección personal que el empleador indique y suministre para garantizar la seguridad del trabajador durante la prestación del servicio.</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m.</w:t>
      </w:r>
      <w:r w:rsidRPr="00410BB8">
        <w:rPr>
          <w:rFonts w:ascii="Arial" w:hAnsi="Arial" w:cs="Arial"/>
          <w:color w:val="000000"/>
          <w:sz w:val="24"/>
          <w:szCs w:val="24"/>
        </w:rPr>
        <w:t xml:space="preserve"> Acatar las medidas y procedimientos de seguridad establecidos para la protección de los establecimientos y bienes del empleador.</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n.</w:t>
      </w:r>
      <w:r w:rsidRPr="00410BB8">
        <w:rPr>
          <w:rFonts w:ascii="Arial" w:hAnsi="Arial" w:cs="Arial"/>
          <w:color w:val="000000"/>
          <w:sz w:val="24"/>
          <w:szCs w:val="24"/>
        </w:rPr>
        <w:t xml:space="preserve"> Tratándose de profesiones reguladas por códigos de ética, disciplinarios, profesionales o similares, ejercer su profesión de conformidad con las regulaciones aplicables.</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ñ.</w:t>
      </w:r>
      <w:r w:rsidRPr="00410BB8">
        <w:rPr>
          <w:rFonts w:ascii="Arial" w:hAnsi="Arial" w:cs="Arial"/>
          <w:color w:val="000000"/>
          <w:sz w:val="24"/>
          <w:szCs w:val="24"/>
        </w:rPr>
        <w:t xml:space="preserve"> Aceptar los cambios de cargo o funciones que indique el empleador siempre y cuando tal modificación no desmejore las condiciones laborales del trabajador.</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o.</w:t>
      </w:r>
      <w:r w:rsidRPr="00410BB8">
        <w:rPr>
          <w:rFonts w:ascii="Arial" w:hAnsi="Arial" w:cs="Arial"/>
          <w:color w:val="000000"/>
          <w:sz w:val="24"/>
          <w:szCs w:val="24"/>
        </w:rPr>
        <w:t xml:space="preserve"> Asistir a las capacitaciones, conferencias, eventos y demás actividades que se indiquen en desarrollo del Sistema de Gestión en Seguridad y Salud en el trabajo.</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p.</w:t>
      </w:r>
      <w:r w:rsidRPr="00410BB8">
        <w:rPr>
          <w:rFonts w:ascii="Arial" w:hAnsi="Arial" w:cs="Arial"/>
          <w:color w:val="000000"/>
          <w:sz w:val="24"/>
          <w:szCs w:val="24"/>
        </w:rPr>
        <w:t xml:space="preserve"> Asistir a las capacitaciones, eventos, conferencias, reuniones y demás actividades que indique el empleador dentro del horario laboral.</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q.</w:t>
      </w:r>
      <w:r w:rsidRPr="00410BB8">
        <w:rPr>
          <w:rFonts w:ascii="Arial" w:hAnsi="Arial" w:cs="Arial"/>
          <w:color w:val="000000"/>
          <w:sz w:val="24"/>
          <w:szCs w:val="24"/>
        </w:rPr>
        <w:t xml:space="preserve"> Permitir la práctica de pruebas indicadas por el empleador para detectar el estado de embriaguez o uso de otras sustancias psicoactivas que afecten la capacidad del trabajador de desempeñar las funciones de su cargo o las que le hayan sido encomendadas.</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r.</w:t>
      </w:r>
      <w:r w:rsidRPr="00410BB8">
        <w:rPr>
          <w:rFonts w:ascii="Arial" w:hAnsi="Arial" w:cs="Arial"/>
          <w:color w:val="000000"/>
          <w:sz w:val="24"/>
          <w:szCs w:val="24"/>
        </w:rPr>
        <w:t xml:space="preserve"> Las demás que deriven de la naturaleza del contrato, las funciones del cargo, este reglamento y los demás que lo complementen o adicionen y las que sean indicadas por el empleador.</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C56260" w:rsidRPr="00410BB8">
        <w:rPr>
          <w:rFonts w:ascii="Arial" w:hAnsi="Arial" w:cs="Arial"/>
          <w:b/>
          <w:bCs/>
          <w:color w:val="000000"/>
          <w:sz w:val="24"/>
          <w:szCs w:val="24"/>
        </w:rPr>
        <w:t>53</w:t>
      </w:r>
      <w:r w:rsidRPr="00410BB8">
        <w:rPr>
          <w:rFonts w:ascii="Arial" w:hAnsi="Arial" w:cs="Arial"/>
          <w:b/>
          <w:bCs/>
          <w:color w:val="000000"/>
          <w:sz w:val="24"/>
          <w:szCs w:val="24"/>
        </w:rPr>
        <w:t>.</w:t>
      </w:r>
      <w:r w:rsidRPr="00410BB8">
        <w:rPr>
          <w:rFonts w:ascii="Arial" w:hAnsi="Arial" w:cs="Arial"/>
          <w:color w:val="000000"/>
          <w:sz w:val="24"/>
          <w:szCs w:val="24"/>
        </w:rPr>
        <w:t xml:space="preserve"> Son prohibiciones de la empresa:</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a.</w:t>
      </w:r>
      <w:r w:rsidRPr="00410BB8">
        <w:rPr>
          <w:rFonts w:ascii="Arial" w:hAnsi="Arial" w:cs="Arial"/>
          <w:color w:val="000000"/>
          <w:sz w:val="24"/>
          <w:szCs w:val="24"/>
        </w:rPr>
        <w:t xml:space="preserve"> Retener, descontar o compensar del salario o prestaciones del trabajador cualesquiera sumas de dinero con las siguientes excepciones:</w:t>
      </w:r>
    </w:p>
    <w:p w:rsidR="004C3AE7" w:rsidRPr="00410BB8" w:rsidRDefault="00C55788" w:rsidP="00BB7B08">
      <w:pPr>
        <w:spacing w:after="0" w:line="240" w:lineRule="auto"/>
        <w:ind w:left="900"/>
        <w:jc w:val="both"/>
        <w:rPr>
          <w:rFonts w:ascii="Arial" w:hAnsi="Arial" w:cs="Arial"/>
          <w:sz w:val="24"/>
          <w:szCs w:val="24"/>
        </w:rPr>
      </w:pPr>
      <w:r w:rsidRPr="00410BB8">
        <w:rPr>
          <w:rFonts w:ascii="Arial" w:hAnsi="Arial" w:cs="Arial"/>
          <w:b/>
          <w:bCs/>
          <w:color w:val="000000"/>
          <w:sz w:val="24"/>
          <w:szCs w:val="24"/>
        </w:rPr>
        <w:t>I.</w:t>
      </w:r>
      <w:r w:rsidRPr="00410BB8">
        <w:rPr>
          <w:rFonts w:ascii="Arial" w:hAnsi="Arial" w:cs="Arial"/>
          <w:color w:val="000000"/>
          <w:sz w:val="24"/>
          <w:szCs w:val="24"/>
        </w:rPr>
        <w:t xml:space="preserve"> Multas por faltas o retrasos al trabajo sin justificación.</w:t>
      </w:r>
    </w:p>
    <w:p w:rsidR="004C3AE7" w:rsidRPr="00410BB8" w:rsidRDefault="00C55788" w:rsidP="00BB7B08">
      <w:pPr>
        <w:spacing w:after="0" w:line="240" w:lineRule="auto"/>
        <w:ind w:left="900"/>
        <w:jc w:val="both"/>
        <w:rPr>
          <w:rFonts w:ascii="Arial" w:hAnsi="Arial" w:cs="Arial"/>
          <w:sz w:val="24"/>
          <w:szCs w:val="24"/>
        </w:rPr>
      </w:pPr>
      <w:r w:rsidRPr="00410BB8">
        <w:rPr>
          <w:rFonts w:ascii="Arial" w:hAnsi="Arial" w:cs="Arial"/>
          <w:b/>
          <w:bCs/>
          <w:color w:val="000000"/>
          <w:sz w:val="24"/>
          <w:szCs w:val="24"/>
        </w:rPr>
        <w:t>II.</w:t>
      </w:r>
      <w:r w:rsidRPr="00410BB8">
        <w:rPr>
          <w:rFonts w:ascii="Arial" w:hAnsi="Arial" w:cs="Arial"/>
          <w:color w:val="000000"/>
          <w:sz w:val="24"/>
          <w:szCs w:val="24"/>
        </w:rPr>
        <w:t xml:space="preserve"> Descuentos, compensaciones o retenciones por préstamos o anticipos que haya acordado el trabajador con el empleador.</w:t>
      </w:r>
    </w:p>
    <w:p w:rsidR="004C3AE7" w:rsidRPr="00410BB8" w:rsidRDefault="00C55788" w:rsidP="00BB7B08">
      <w:pPr>
        <w:spacing w:after="0" w:line="240" w:lineRule="auto"/>
        <w:ind w:left="900"/>
        <w:jc w:val="both"/>
        <w:rPr>
          <w:rFonts w:ascii="Arial" w:hAnsi="Arial" w:cs="Arial"/>
          <w:sz w:val="24"/>
          <w:szCs w:val="24"/>
        </w:rPr>
      </w:pPr>
      <w:r w:rsidRPr="00410BB8">
        <w:rPr>
          <w:rFonts w:ascii="Arial" w:hAnsi="Arial" w:cs="Arial"/>
          <w:b/>
          <w:bCs/>
          <w:color w:val="000000"/>
          <w:sz w:val="24"/>
          <w:szCs w:val="24"/>
        </w:rPr>
        <w:t>III.</w:t>
      </w:r>
      <w:r w:rsidRPr="00410BB8">
        <w:rPr>
          <w:rFonts w:ascii="Arial" w:hAnsi="Arial" w:cs="Arial"/>
          <w:color w:val="000000"/>
          <w:sz w:val="24"/>
          <w:szCs w:val="24"/>
        </w:rPr>
        <w:t xml:space="preserve"> Descuentos, compensaciones o retenciones realizados con ocasión de convenios para financiación de vivienda entre el trabajador y el empleador.</w:t>
      </w:r>
    </w:p>
    <w:p w:rsidR="004C3AE7" w:rsidRPr="00410BB8" w:rsidRDefault="00C55788" w:rsidP="00BB7B08">
      <w:pPr>
        <w:spacing w:after="0" w:line="240" w:lineRule="auto"/>
        <w:ind w:left="900"/>
        <w:jc w:val="both"/>
        <w:rPr>
          <w:rFonts w:ascii="Arial" w:hAnsi="Arial" w:cs="Arial"/>
          <w:sz w:val="24"/>
          <w:szCs w:val="24"/>
        </w:rPr>
      </w:pPr>
      <w:r w:rsidRPr="00410BB8">
        <w:rPr>
          <w:rFonts w:ascii="Arial" w:hAnsi="Arial" w:cs="Arial"/>
          <w:b/>
          <w:bCs/>
          <w:color w:val="000000"/>
          <w:sz w:val="24"/>
          <w:szCs w:val="24"/>
        </w:rPr>
        <w:t>IV.</w:t>
      </w:r>
      <w:r w:rsidRPr="00410BB8">
        <w:rPr>
          <w:rFonts w:ascii="Arial" w:hAnsi="Arial" w:cs="Arial"/>
          <w:color w:val="000000"/>
          <w:sz w:val="24"/>
          <w:szCs w:val="24"/>
        </w:rPr>
        <w:t xml:space="preserve"> Deducciones de los salarios del trabajador para el pago de la cuota de afiliación sindical de conformidad con los requisitos del artículo 400 del Código Sustantivo del Trabajo.</w:t>
      </w:r>
    </w:p>
    <w:p w:rsidR="004C3AE7" w:rsidRPr="00410BB8" w:rsidRDefault="00C55788" w:rsidP="00BB7B08">
      <w:pPr>
        <w:spacing w:after="0" w:line="240" w:lineRule="auto"/>
        <w:ind w:left="900"/>
        <w:jc w:val="both"/>
        <w:rPr>
          <w:rFonts w:ascii="Arial" w:hAnsi="Arial" w:cs="Arial"/>
          <w:sz w:val="24"/>
          <w:szCs w:val="24"/>
        </w:rPr>
      </w:pPr>
      <w:r w:rsidRPr="00410BB8">
        <w:rPr>
          <w:rFonts w:ascii="Arial" w:hAnsi="Arial" w:cs="Arial"/>
          <w:b/>
          <w:bCs/>
          <w:color w:val="000000"/>
          <w:sz w:val="24"/>
          <w:szCs w:val="24"/>
        </w:rPr>
        <w:t>V.</w:t>
      </w:r>
      <w:r w:rsidRPr="00410BB8">
        <w:rPr>
          <w:rFonts w:ascii="Arial" w:hAnsi="Arial" w:cs="Arial"/>
          <w:color w:val="000000"/>
          <w:sz w:val="24"/>
          <w:szCs w:val="24"/>
        </w:rPr>
        <w:t xml:space="preserve"> Retenciones ordenadas por las cooperativas y fondo de empleados que podrán ser de hasta 50% en los casos que la ley lo autorice.</w:t>
      </w:r>
    </w:p>
    <w:p w:rsidR="004C3AE7" w:rsidRPr="00410BB8" w:rsidRDefault="00C55788" w:rsidP="00BB7B08">
      <w:pPr>
        <w:spacing w:after="0" w:line="240" w:lineRule="auto"/>
        <w:ind w:left="900"/>
        <w:jc w:val="both"/>
        <w:rPr>
          <w:rFonts w:ascii="Arial" w:hAnsi="Arial" w:cs="Arial"/>
          <w:sz w:val="24"/>
          <w:szCs w:val="24"/>
        </w:rPr>
      </w:pPr>
      <w:r w:rsidRPr="00410BB8">
        <w:rPr>
          <w:rFonts w:ascii="Arial" w:hAnsi="Arial" w:cs="Arial"/>
          <w:b/>
          <w:bCs/>
          <w:color w:val="000000"/>
          <w:sz w:val="24"/>
          <w:szCs w:val="24"/>
        </w:rPr>
        <w:lastRenderedPageBreak/>
        <w:t>VI.</w:t>
      </w:r>
      <w:r w:rsidRPr="00410BB8">
        <w:rPr>
          <w:rFonts w:ascii="Arial" w:hAnsi="Arial" w:cs="Arial"/>
          <w:color w:val="000000"/>
          <w:sz w:val="24"/>
          <w:szCs w:val="24"/>
        </w:rPr>
        <w:t xml:space="preserve"> Retenciones ordenadas por bancos con ocasión del pago de créditos en los casos que la ley lo autorice.</w:t>
      </w:r>
    </w:p>
    <w:p w:rsidR="004C3AE7" w:rsidRPr="00410BB8" w:rsidRDefault="00C55788" w:rsidP="00BB7B08">
      <w:pPr>
        <w:spacing w:after="0" w:line="240" w:lineRule="auto"/>
        <w:ind w:left="900"/>
        <w:jc w:val="both"/>
        <w:rPr>
          <w:rFonts w:ascii="Arial" w:hAnsi="Arial" w:cs="Arial"/>
          <w:sz w:val="24"/>
          <w:szCs w:val="24"/>
        </w:rPr>
      </w:pPr>
      <w:r w:rsidRPr="00410BB8">
        <w:rPr>
          <w:rFonts w:ascii="Arial" w:hAnsi="Arial" w:cs="Arial"/>
          <w:b/>
          <w:bCs/>
          <w:color w:val="000000"/>
          <w:sz w:val="24"/>
          <w:szCs w:val="24"/>
        </w:rPr>
        <w:t>VII.</w:t>
      </w:r>
      <w:r w:rsidRPr="00410BB8">
        <w:rPr>
          <w:rFonts w:ascii="Arial" w:hAnsi="Arial" w:cs="Arial"/>
          <w:color w:val="000000"/>
          <w:sz w:val="24"/>
          <w:szCs w:val="24"/>
        </w:rPr>
        <w:t xml:space="preserve"> Las demás que autorice la ley o el trabajador.</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b.</w:t>
      </w:r>
      <w:r w:rsidRPr="00410BB8">
        <w:rPr>
          <w:rFonts w:ascii="Arial" w:hAnsi="Arial" w:cs="Arial"/>
          <w:color w:val="000000"/>
          <w:sz w:val="24"/>
          <w:szCs w:val="24"/>
        </w:rPr>
        <w:t xml:space="preserve"> Obligar al trabajador a adquirir con su dinero bienes o servicios de proveedores indicados por el empleador.</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c.</w:t>
      </w:r>
      <w:r w:rsidRPr="00410BB8">
        <w:rPr>
          <w:rFonts w:ascii="Arial" w:hAnsi="Arial" w:cs="Arial"/>
          <w:color w:val="000000"/>
          <w:sz w:val="24"/>
          <w:szCs w:val="24"/>
        </w:rPr>
        <w:t xml:space="preserve"> Exigir del trabajador sumas de dinero o cualquier otra forma de pago a cambio de aumentar sus ingresos, ascenderlo en la jerarquía de la empresa o cualquier otra forma de mejora de sus condiciones laborales.</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d.</w:t>
      </w:r>
      <w:r w:rsidRPr="00410BB8">
        <w:rPr>
          <w:rFonts w:ascii="Arial" w:hAnsi="Arial" w:cs="Arial"/>
          <w:color w:val="000000"/>
          <w:sz w:val="24"/>
          <w:szCs w:val="24"/>
        </w:rPr>
        <w:t xml:space="preserve"> Impedir o dificultar el derecho de asociación de los trabajadores.</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e.</w:t>
      </w:r>
      <w:r w:rsidRPr="00410BB8">
        <w:rPr>
          <w:rFonts w:ascii="Arial" w:hAnsi="Arial" w:cs="Arial"/>
          <w:color w:val="000000"/>
          <w:sz w:val="24"/>
          <w:szCs w:val="24"/>
        </w:rPr>
        <w:t xml:space="preserve"> Permitir la realización de propaganda política en sus instalaciones o presionar de cualquier forma a los trabajadores para afectar o inducir la forma en que ejerzan su derecho al sufragio.</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f.</w:t>
      </w:r>
      <w:r w:rsidRPr="00410BB8">
        <w:rPr>
          <w:rFonts w:ascii="Arial" w:hAnsi="Arial" w:cs="Arial"/>
          <w:color w:val="000000"/>
          <w:sz w:val="24"/>
          <w:szCs w:val="24"/>
        </w:rPr>
        <w:t xml:space="preserve"> Imponer obligaciones de carácter religioso o político a los trabajadores.</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C56260" w:rsidRPr="00410BB8">
        <w:rPr>
          <w:rFonts w:ascii="Arial" w:hAnsi="Arial" w:cs="Arial"/>
          <w:b/>
          <w:bCs/>
          <w:color w:val="000000"/>
          <w:sz w:val="24"/>
          <w:szCs w:val="24"/>
        </w:rPr>
        <w:t>54</w:t>
      </w:r>
      <w:r w:rsidRPr="00410BB8">
        <w:rPr>
          <w:rFonts w:ascii="Arial" w:hAnsi="Arial" w:cs="Arial"/>
          <w:b/>
          <w:bCs/>
          <w:color w:val="000000"/>
          <w:sz w:val="24"/>
          <w:szCs w:val="24"/>
        </w:rPr>
        <w:t>.</w:t>
      </w:r>
      <w:r w:rsidRPr="00410BB8">
        <w:rPr>
          <w:rFonts w:ascii="Arial" w:hAnsi="Arial" w:cs="Arial"/>
          <w:color w:val="000000"/>
          <w:sz w:val="24"/>
          <w:szCs w:val="24"/>
        </w:rPr>
        <w:t xml:space="preserve"> Prohibiciones de los trabajadores:</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a.</w:t>
      </w:r>
      <w:r w:rsidRPr="00410BB8">
        <w:rPr>
          <w:rFonts w:ascii="Arial" w:hAnsi="Arial" w:cs="Arial"/>
          <w:color w:val="000000"/>
          <w:sz w:val="24"/>
          <w:szCs w:val="24"/>
        </w:rPr>
        <w:t xml:space="preserve"> Extraer sin la debida autorización del empleador los bienes u objetos que se encuentren en el sitio de prestación del servicio. La violación de esta prohibición por parte del trabajador constituye una falta grave de conformidad con el régimen disciplinario.</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b.</w:t>
      </w:r>
      <w:r w:rsidRPr="00410BB8">
        <w:rPr>
          <w:rFonts w:ascii="Arial" w:hAnsi="Arial" w:cs="Arial"/>
          <w:color w:val="000000"/>
          <w:sz w:val="24"/>
          <w:szCs w:val="24"/>
        </w:rPr>
        <w:t xml:space="preserve"> Consumir o vender en, o asistir al sitio de prestación del servicio bajo la influencia de bebidas embriagantes o psicoactivas. La violación de esta prohibición por parte del trabajador constituye una falta grave de conformidad con el régimen disciplinario.</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c.</w:t>
      </w:r>
      <w:r w:rsidRPr="00410BB8">
        <w:rPr>
          <w:rFonts w:ascii="Arial" w:hAnsi="Arial" w:cs="Arial"/>
          <w:color w:val="000000"/>
          <w:sz w:val="24"/>
          <w:szCs w:val="24"/>
        </w:rPr>
        <w:t xml:space="preserve"> Transportar, almacenar o guardar así sea de manera transitoria armas de fuego, municiones o equipos de uso privativo de las fuerzas militares. La violación de esta prohibición por parte del trabajador constituye una falta grave de conformidad con el régimen disciplinario.</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d.</w:t>
      </w:r>
      <w:r w:rsidRPr="00410BB8">
        <w:rPr>
          <w:rFonts w:ascii="Arial" w:hAnsi="Arial" w:cs="Arial"/>
          <w:color w:val="000000"/>
          <w:sz w:val="24"/>
          <w:szCs w:val="24"/>
        </w:rPr>
        <w:t xml:space="preserve"> No asistir o llegar tarde al lugar de prestación del servicio de manera persistente sin autorización del empleador o justificación suficiente.</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e.</w:t>
      </w:r>
      <w:r w:rsidRPr="00410BB8">
        <w:rPr>
          <w:rFonts w:ascii="Arial" w:hAnsi="Arial" w:cs="Arial"/>
          <w:color w:val="000000"/>
          <w:sz w:val="24"/>
          <w:szCs w:val="24"/>
        </w:rPr>
        <w:t xml:space="preserve"> Disminuir de manera intencional el ritmo de ejecución de sus labores o promover conductas similares entre sus compañeros de trabajo, sea que participe de ellas o no.</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f.</w:t>
      </w:r>
      <w:r w:rsidRPr="00410BB8">
        <w:rPr>
          <w:rFonts w:ascii="Arial" w:hAnsi="Arial" w:cs="Arial"/>
          <w:color w:val="000000"/>
          <w:sz w:val="24"/>
          <w:szCs w:val="24"/>
        </w:rPr>
        <w:t xml:space="preserve"> Usar para fines distintos los bienes o insumos que el empleador a puesto a disposición del trabajador para el desarrollo de sus labores.</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g.</w:t>
      </w:r>
      <w:r w:rsidRPr="00410BB8">
        <w:rPr>
          <w:rFonts w:ascii="Arial" w:hAnsi="Arial" w:cs="Arial"/>
          <w:color w:val="000000"/>
          <w:sz w:val="24"/>
          <w:szCs w:val="24"/>
        </w:rPr>
        <w:t xml:space="preserve"> Dedicarse durante el tiempo de su jornada laboral a realizar actividades diferentes a las inherentes de su cargo o aquellas que le hayan sido encargadas por el empleador.</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h.</w:t>
      </w:r>
      <w:r w:rsidRPr="00410BB8">
        <w:rPr>
          <w:rFonts w:ascii="Arial" w:hAnsi="Arial" w:cs="Arial"/>
          <w:color w:val="000000"/>
          <w:sz w:val="24"/>
          <w:szCs w:val="24"/>
        </w:rPr>
        <w:t xml:space="preserve"> No atender, sin debida justificación, las órdenes dadas por el empleador, sus representantes o superiores jerárquicos para la prestación del servicio.</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i.</w:t>
      </w:r>
      <w:r w:rsidRPr="00410BB8">
        <w:rPr>
          <w:rFonts w:ascii="Arial" w:hAnsi="Arial" w:cs="Arial"/>
          <w:color w:val="000000"/>
          <w:sz w:val="24"/>
          <w:szCs w:val="24"/>
        </w:rPr>
        <w:t xml:space="preserve"> Tomar parte en discusiones, riñas, peleas y agresiones en los establecimientos del empleador, o fuera de estos pero actuando en calidad de trabajador. La violación de esta prohibición por parte del trabajador constituye una falta grave de conformidad con el régimen disciplinario.</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j.</w:t>
      </w:r>
      <w:r w:rsidRPr="00410BB8">
        <w:rPr>
          <w:rFonts w:ascii="Arial" w:hAnsi="Arial" w:cs="Arial"/>
          <w:color w:val="000000"/>
          <w:sz w:val="24"/>
          <w:szCs w:val="24"/>
        </w:rPr>
        <w:t xml:space="preserve"> Violar su deber de mantener en secreto la confidencialidad de la información a la que tenga acceso con ocasión de su calidad de trabajador, de conformidad con la definición de confidencialidad contenida en el contrato o reglamentos aplicables. La </w:t>
      </w:r>
      <w:r w:rsidRPr="00410BB8">
        <w:rPr>
          <w:rFonts w:ascii="Arial" w:hAnsi="Arial" w:cs="Arial"/>
          <w:color w:val="000000"/>
          <w:sz w:val="24"/>
          <w:szCs w:val="24"/>
        </w:rPr>
        <w:lastRenderedPageBreak/>
        <w:t>violación de esta prohibición por parte del trabajador constituye una falta grave de conformidad con el régimen disciplinario.</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k.</w:t>
      </w:r>
      <w:r w:rsidRPr="00410BB8">
        <w:rPr>
          <w:rFonts w:ascii="Arial" w:hAnsi="Arial" w:cs="Arial"/>
          <w:color w:val="000000"/>
          <w:sz w:val="24"/>
          <w:szCs w:val="24"/>
        </w:rPr>
        <w:t xml:space="preserve"> Dar un uso distinto, desperdiciar o revender los insumos que el empleador haya proporcionado al trabajador para el desarrollo de sus funciones.</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l.</w:t>
      </w:r>
      <w:r w:rsidRPr="00410BB8">
        <w:rPr>
          <w:rFonts w:ascii="Arial" w:hAnsi="Arial" w:cs="Arial"/>
          <w:color w:val="000000"/>
          <w:sz w:val="24"/>
          <w:szCs w:val="24"/>
        </w:rPr>
        <w:t xml:space="preserve"> Delegar la realización de las funciones propias de su cargo o las que se le hayan encomendado sin autorización del empleador o sus superiores jerárquicos.</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m.</w:t>
      </w:r>
      <w:r w:rsidRPr="00410BB8">
        <w:rPr>
          <w:rFonts w:ascii="Arial" w:hAnsi="Arial" w:cs="Arial"/>
          <w:color w:val="000000"/>
          <w:sz w:val="24"/>
          <w:szCs w:val="24"/>
        </w:rPr>
        <w:t xml:space="preserve"> Recibir pagos o cualquier otra clase de beneficios por parte de terceros distintos del empleador para la realización de funciones propias de su cargo o que le hayan sido encomendadas. La violación de esta prohibición por parte del trabajador constituye una falta grave de conformidad con el régimen disciplinario.</w:t>
      </w:r>
    </w:p>
    <w:p w:rsidR="004C3AE7" w:rsidRDefault="00C55788" w:rsidP="00BB7B08">
      <w:pPr>
        <w:spacing w:after="0" w:line="240" w:lineRule="auto"/>
        <w:ind w:left="450"/>
        <w:jc w:val="both"/>
        <w:rPr>
          <w:rFonts w:ascii="Arial" w:hAnsi="Arial" w:cs="Arial"/>
          <w:color w:val="000000"/>
          <w:sz w:val="24"/>
          <w:szCs w:val="24"/>
        </w:rPr>
      </w:pPr>
      <w:r w:rsidRPr="00410BB8">
        <w:rPr>
          <w:rFonts w:ascii="Arial" w:hAnsi="Arial" w:cs="Arial"/>
          <w:b/>
          <w:bCs/>
          <w:color w:val="000000"/>
          <w:sz w:val="24"/>
          <w:szCs w:val="24"/>
        </w:rPr>
        <w:t>n.</w:t>
      </w:r>
      <w:r w:rsidRPr="00410BB8">
        <w:rPr>
          <w:rFonts w:ascii="Arial" w:hAnsi="Arial" w:cs="Arial"/>
          <w:color w:val="000000"/>
          <w:sz w:val="24"/>
          <w:szCs w:val="24"/>
        </w:rPr>
        <w:t xml:space="preserve"> Presentar documentación falsa al empleador o sus superiores para beneficio propio o de terceros, o valerse de tal documentación para los mismos fines. La violación de esta prohibición por parte del trabajador constituye una falta grave de conformidad con el régimen disciplinario.</w:t>
      </w:r>
    </w:p>
    <w:p w:rsidR="0012166E" w:rsidRPr="00410BB8" w:rsidRDefault="0012166E" w:rsidP="00BB7B08">
      <w:pPr>
        <w:spacing w:after="0" w:line="240" w:lineRule="auto"/>
        <w:ind w:left="450"/>
        <w:jc w:val="both"/>
        <w:rPr>
          <w:rFonts w:ascii="Arial" w:hAnsi="Arial" w:cs="Arial"/>
          <w:sz w:val="24"/>
          <w:szCs w:val="24"/>
        </w:rPr>
      </w:pPr>
      <w:r>
        <w:rPr>
          <w:rFonts w:ascii="Arial" w:hAnsi="Arial" w:cs="Arial"/>
          <w:b/>
          <w:bCs/>
          <w:color w:val="000000"/>
          <w:sz w:val="24"/>
          <w:szCs w:val="24"/>
        </w:rPr>
        <w:t>m.</w:t>
      </w:r>
      <w:r>
        <w:rPr>
          <w:rFonts w:ascii="Arial" w:hAnsi="Arial" w:cs="Arial"/>
          <w:sz w:val="24"/>
          <w:szCs w:val="24"/>
        </w:rPr>
        <w:t xml:space="preserve"> el uso excesivo del celular o dispositivo tecnológico personal (solo en caso de emergencia hara uso del celular con una duración máxima de 1 minuto y en un lugar que  no entorperzca la atención a los clientes</w:t>
      </w:r>
      <w:bookmarkStart w:id="0" w:name="_GoBack"/>
      <w:bookmarkEnd w:id="0"/>
    </w:p>
    <w:p w:rsidR="000269FD"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CAPÍTULO X</w:t>
      </w:r>
      <w:r w:rsidR="00C56260" w:rsidRPr="00410BB8">
        <w:rPr>
          <w:rFonts w:ascii="Arial" w:hAnsi="Arial" w:cs="Arial"/>
          <w:b/>
          <w:bCs/>
          <w:color w:val="000000"/>
          <w:sz w:val="24"/>
          <w:szCs w:val="24"/>
        </w:rPr>
        <w:t>I</w:t>
      </w:r>
      <w:r w:rsidRPr="00410BB8">
        <w:rPr>
          <w:rFonts w:ascii="Arial" w:hAnsi="Arial" w:cs="Arial"/>
          <w:b/>
          <w:bCs/>
          <w:color w:val="000000"/>
          <w:sz w:val="24"/>
          <w:szCs w:val="24"/>
        </w:rPr>
        <w:t>V</w:t>
      </w:r>
    </w:p>
    <w:p w:rsidR="004C3AE7"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RÉGIMEN DISCIPLINARIO, ESCALA DE FALTAS, SANCIONES Y APLICACIÓN</w:t>
      </w:r>
    </w:p>
    <w:p w:rsidR="00405AA7" w:rsidRPr="00410BB8" w:rsidRDefault="00405AA7" w:rsidP="00BB7B08">
      <w:pPr>
        <w:spacing w:after="0" w:line="240" w:lineRule="auto"/>
        <w:jc w:val="center"/>
        <w:rPr>
          <w:rFonts w:ascii="Arial" w:hAnsi="Arial" w:cs="Arial"/>
          <w:sz w:val="24"/>
          <w:szCs w:val="24"/>
        </w:rPr>
      </w:pP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C56260" w:rsidRPr="00410BB8">
        <w:rPr>
          <w:rFonts w:ascii="Arial" w:hAnsi="Arial" w:cs="Arial"/>
          <w:b/>
          <w:bCs/>
          <w:color w:val="000000"/>
          <w:sz w:val="24"/>
          <w:szCs w:val="24"/>
        </w:rPr>
        <w:t>55</w:t>
      </w:r>
      <w:r w:rsidRPr="00410BB8">
        <w:rPr>
          <w:rFonts w:ascii="Arial" w:hAnsi="Arial" w:cs="Arial"/>
          <w:b/>
          <w:bCs/>
          <w:color w:val="000000"/>
          <w:sz w:val="24"/>
          <w:szCs w:val="24"/>
        </w:rPr>
        <w:t>.</w:t>
      </w:r>
      <w:r w:rsidRPr="00410BB8">
        <w:rPr>
          <w:rFonts w:ascii="Arial" w:hAnsi="Arial" w:cs="Arial"/>
          <w:color w:val="000000"/>
          <w:sz w:val="24"/>
          <w:szCs w:val="24"/>
        </w:rPr>
        <w:t xml:space="preserve"> Además de las justas causas establecidas en el Código Sustantivo del Trabajo, serán justas causas para la terminación del contrato la violación de las prohibiciones del trabajador que hayan sido señaladas como graves en el contrato o presente reglamento.</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A45643" w:rsidRPr="00410BB8">
        <w:rPr>
          <w:rFonts w:ascii="Arial" w:hAnsi="Arial" w:cs="Arial"/>
          <w:b/>
          <w:bCs/>
          <w:color w:val="000000"/>
          <w:sz w:val="24"/>
          <w:szCs w:val="24"/>
        </w:rPr>
        <w:t>56</w:t>
      </w:r>
      <w:r w:rsidRPr="00410BB8">
        <w:rPr>
          <w:rFonts w:ascii="Arial" w:hAnsi="Arial" w:cs="Arial"/>
          <w:b/>
          <w:bCs/>
          <w:color w:val="000000"/>
          <w:sz w:val="24"/>
          <w:szCs w:val="24"/>
        </w:rPr>
        <w:t>.</w:t>
      </w:r>
      <w:r w:rsidRPr="00410BB8">
        <w:rPr>
          <w:rFonts w:ascii="Arial" w:hAnsi="Arial" w:cs="Arial"/>
          <w:color w:val="000000"/>
          <w:sz w:val="24"/>
          <w:szCs w:val="24"/>
        </w:rPr>
        <w:t xml:space="preserve"> El retardo al trabajo siempre y cuando no genere consecuencias graves al empleador se podrá sancionar con una multa de hasta 1/10 parte del salario de un día la primera vez y hasta 1/5 cuando se reincida.</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A45643" w:rsidRPr="00410BB8">
        <w:rPr>
          <w:rFonts w:ascii="Arial" w:hAnsi="Arial" w:cs="Arial"/>
          <w:b/>
          <w:bCs/>
          <w:color w:val="000000"/>
          <w:sz w:val="24"/>
          <w:szCs w:val="24"/>
        </w:rPr>
        <w:t>57</w:t>
      </w:r>
      <w:r w:rsidRPr="00410BB8">
        <w:rPr>
          <w:rFonts w:ascii="Arial" w:hAnsi="Arial" w:cs="Arial"/>
          <w:b/>
          <w:bCs/>
          <w:color w:val="000000"/>
          <w:sz w:val="24"/>
          <w:szCs w:val="24"/>
        </w:rPr>
        <w:t>.</w:t>
      </w:r>
      <w:r w:rsidRPr="00410BB8">
        <w:rPr>
          <w:rFonts w:ascii="Arial" w:hAnsi="Arial" w:cs="Arial"/>
          <w:color w:val="000000"/>
          <w:sz w:val="24"/>
          <w:szCs w:val="24"/>
        </w:rPr>
        <w:t xml:space="preserve"> La violación leve de las obligaciones o prohibiciones del trabajador dará lugar a las siguientes sanciones:</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a.</w:t>
      </w:r>
      <w:r w:rsidRPr="00410BB8">
        <w:rPr>
          <w:rFonts w:ascii="Arial" w:hAnsi="Arial" w:cs="Arial"/>
          <w:color w:val="000000"/>
          <w:sz w:val="24"/>
          <w:szCs w:val="24"/>
        </w:rPr>
        <w:t xml:space="preserve"> Por primera vez: suspensión del contrato hasta por 8 días.</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b</w:t>
      </w:r>
      <w:r w:rsidRPr="00410BB8">
        <w:rPr>
          <w:rFonts w:ascii="Arial" w:hAnsi="Arial" w:cs="Arial"/>
          <w:color w:val="000000"/>
          <w:sz w:val="24"/>
          <w:szCs w:val="24"/>
        </w:rPr>
        <w:t>. Reincidencias: suspensión del contrato hasta por dos meses.</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A45643" w:rsidRPr="00410BB8">
        <w:rPr>
          <w:rFonts w:ascii="Arial" w:hAnsi="Arial" w:cs="Arial"/>
          <w:b/>
          <w:bCs/>
          <w:color w:val="000000"/>
          <w:sz w:val="24"/>
          <w:szCs w:val="24"/>
        </w:rPr>
        <w:t>58</w:t>
      </w:r>
      <w:r w:rsidRPr="00410BB8">
        <w:rPr>
          <w:rFonts w:ascii="Arial" w:hAnsi="Arial" w:cs="Arial"/>
          <w:b/>
          <w:bCs/>
          <w:color w:val="000000"/>
          <w:sz w:val="24"/>
          <w:szCs w:val="24"/>
        </w:rPr>
        <w:t>.</w:t>
      </w:r>
      <w:r w:rsidRPr="00410BB8">
        <w:rPr>
          <w:rFonts w:ascii="Arial" w:hAnsi="Arial" w:cs="Arial"/>
          <w:color w:val="000000"/>
          <w:sz w:val="24"/>
          <w:szCs w:val="24"/>
        </w:rPr>
        <w:t xml:space="preserve"> Para la violación de las obligaciones o prohibiciones del trabajador el empleador tendrá en cuenta los siguientes criterios:</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a.</w:t>
      </w:r>
      <w:r w:rsidRPr="00410BB8">
        <w:rPr>
          <w:rFonts w:ascii="Arial" w:hAnsi="Arial" w:cs="Arial"/>
          <w:color w:val="000000"/>
          <w:sz w:val="24"/>
          <w:szCs w:val="24"/>
        </w:rPr>
        <w:t xml:space="preserve"> Si se trata de la primera vez que el trabajador comete la falta o es una reincidencia.</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b.</w:t>
      </w:r>
      <w:r w:rsidRPr="00410BB8">
        <w:rPr>
          <w:rFonts w:ascii="Arial" w:hAnsi="Arial" w:cs="Arial"/>
          <w:color w:val="000000"/>
          <w:sz w:val="24"/>
          <w:szCs w:val="24"/>
        </w:rPr>
        <w:t xml:space="preserve"> Si la falta se ha cometido con culpa o sin intención.</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c.</w:t>
      </w:r>
      <w:r w:rsidRPr="00410BB8">
        <w:rPr>
          <w:rFonts w:ascii="Arial" w:hAnsi="Arial" w:cs="Arial"/>
          <w:color w:val="000000"/>
          <w:sz w:val="24"/>
          <w:szCs w:val="24"/>
        </w:rPr>
        <w:t xml:space="preserve"> Si el trabajador ha tomado las medidas necesarias para remediar o atenuar los perjuicios que su falta llegare a causar al empleador.</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d</w:t>
      </w:r>
      <w:r w:rsidRPr="00410BB8">
        <w:rPr>
          <w:rFonts w:ascii="Arial" w:hAnsi="Arial" w:cs="Arial"/>
          <w:color w:val="000000"/>
          <w:sz w:val="24"/>
          <w:szCs w:val="24"/>
        </w:rPr>
        <w:t xml:space="preserve"> Si la falta ha causado perjuicios graves al empleador o al desarrollo normal de las actividades en el lugar de trabajo.</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A45643" w:rsidRPr="00410BB8">
        <w:rPr>
          <w:rFonts w:ascii="Arial" w:hAnsi="Arial" w:cs="Arial"/>
          <w:b/>
          <w:bCs/>
          <w:color w:val="000000"/>
          <w:sz w:val="24"/>
          <w:szCs w:val="24"/>
        </w:rPr>
        <w:t>59</w:t>
      </w:r>
      <w:r w:rsidRPr="00410BB8">
        <w:rPr>
          <w:rFonts w:ascii="Arial" w:hAnsi="Arial" w:cs="Arial"/>
          <w:b/>
          <w:bCs/>
          <w:color w:val="000000"/>
          <w:sz w:val="24"/>
          <w:szCs w:val="24"/>
        </w:rPr>
        <w:t>.</w:t>
      </w:r>
      <w:r w:rsidRPr="00410BB8">
        <w:rPr>
          <w:rFonts w:ascii="Arial" w:hAnsi="Arial" w:cs="Arial"/>
          <w:color w:val="000000"/>
          <w:sz w:val="24"/>
          <w:szCs w:val="24"/>
        </w:rPr>
        <w:t xml:space="preserve"> La imposición por parte del empleador de sanciones menores a las que corresponden de conformidad con la escala de faltas y sanciones son actos de mera </w:t>
      </w:r>
      <w:r w:rsidRPr="00410BB8">
        <w:rPr>
          <w:rFonts w:ascii="Arial" w:hAnsi="Arial" w:cs="Arial"/>
          <w:color w:val="000000"/>
          <w:sz w:val="24"/>
          <w:szCs w:val="24"/>
        </w:rPr>
        <w:lastRenderedPageBreak/>
        <w:t>liberalidad y de ninguna manera implican la modificación del régimen disciplinario del presente reglamento.</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A45643" w:rsidRPr="00410BB8">
        <w:rPr>
          <w:rFonts w:ascii="Arial" w:hAnsi="Arial" w:cs="Arial"/>
          <w:b/>
          <w:bCs/>
          <w:color w:val="000000"/>
          <w:sz w:val="24"/>
          <w:szCs w:val="24"/>
        </w:rPr>
        <w:t>60</w:t>
      </w:r>
      <w:r w:rsidRPr="00410BB8">
        <w:rPr>
          <w:rFonts w:ascii="Arial" w:hAnsi="Arial" w:cs="Arial"/>
          <w:b/>
          <w:bCs/>
          <w:color w:val="000000"/>
          <w:sz w:val="24"/>
          <w:szCs w:val="24"/>
        </w:rPr>
        <w:t>.</w:t>
      </w:r>
      <w:r w:rsidRPr="00410BB8">
        <w:rPr>
          <w:rFonts w:ascii="Arial" w:hAnsi="Arial" w:cs="Arial"/>
          <w:color w:val="000000"/>
          <w:sz w:val="24"/>
          <w:szCs w:val="24"/>
        </w:rPr>
        <w:t xml:space="preserve"> El procedimiento para la imposición de sanciones al trabajador será como sigue a continuación:</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a.</w:t>
      </w:r>
      <w:r w:rsidRPr="00410BB8">
        <w:rPr>
          <w:rFonts w:ascii="Arial" w:hAnsi="Arial" w:cs="Arial"/>
          <w:color w:val="000000"/>
          <w:sz w:val="24"/>
          <w:szCs w:val="24"/>
        </w:rPr>
        <w:t xml:space="preserve"> Se citará a descargos al trabajador.</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b.</w:t>
      </w:r>
      <w:r w:rsidRPr="00410BB8">
        <w:rPr>
          <w:rFonts w:ascii="Arial" w:hAnsi="Arial" w:cs="Arial"/>
          <w:color w:val="000000"/>
          <w:sz w:val="24"/>
          <w:szCs w:val="24"/>
        </w:rPr>
        <w:t xml:space="preserve"> Se le comunicará de manera escrita los hechos de que se le acusa, las faltas disciplinarias que constituyen esos hechos y las pruebas que se tienen.</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c.</w:t>
      </w:r>
      <w:r w:rsidRPr="00410BB8">
        <w:rPr>
          <w:rFonts w:ascii="Arial" w:hAnsi="Arial" w:cs="Arial"/>
          <w:color w:val="000000"/>
          <w:sz w:val="24"/>
          <w:szCs w:val="24"/>
        </w:rPr>
        <w:t xml:space="preserve"> El trabajador podrá solicitar la práctica de pruebas adicionales por parte del empleador.</w:t>
      </w:r>
    </w:p>
    <w:p w:rsidR="004C3AE7" w:rsidRPr="00410BB8" w:rsidRDefault="00C55788" w:rsidP="00BB7B08">
      <w:pPr>
        <w:spacing w:after="0" w:line="240" w:lineRule="auto"/>
        <w:ind w:left="450"/>
        <w:jc w:val="both"/>
        <w:rPr>
          <w:rFonts w:ascii="Arial" w:hAnsi="Arial" w:cs="Arial"/>
          <w:sz w:val="24"/>
          <w:szCs w:val="24"/>
        </w:rPr>
      </w:pPr>
      <w:r w:rsidRPr="00410BB8">
        <w:rPr>
          <w:rFonts w:ascii="Arial" w:hAnsi="Arial" w:cs="Arial"/>
          <w:b/>
          <w:bCs/>
          <w:color w:val="000000"/>
          <w:sz w:val="24"/>
          <w:szCs w:val="24"/>
        </w:rPr>
        <w:t>d.</w:t>
      </w:r>
      <w:r w:rsidRPr="00410BB8">
        <w:rPr>
          <w:rFonts w:ascii="Arial" w:hAnsi="Arial" w:cs="Arial"/>
          <w:color w:val="000000"/>
          <w:sz w:val="24"/>
          <w:szCs w:val="24"/>
        </w:rPr>
        <w:t xml:space="preserve"> Dentro de los 3 días hábiles siguientes a la diligencia de descargos o a la práctica de las pruebas que haya solicitado el trabajador éste podrá pronunciarse sobre los cargos disciplinarios.</w:t>
      </w:r>
    </w:p>
    <w:p w:rsidR="004C3AE7" w:rsidRPr="00410BB8" w:rsidRDefault="00C55788" w:rsidP="00BB7B08">
      <w:pPr>
        <w:spacing w:after="0" w:line="240" w:lineRule="auto"/>
        <w:ind w:left="450"/>
        <w:jc w:val="both"/>
        <w:rPr>
          <w:rFonts w:ascii="Arial" w:hAnsi="Arial" w:cs="Arial"/>
          <w:color w:val="000000"/>
          <w:sz w:val="24"/>
          <w:szCs w:val="24"/>
        </w:rPr>
      </w:pPr>
      <w:r w:rsidRPr="00410BB8">
        <w:rPr>
          <w:rFonts w:ascii="Arial" w:hAnsi="Arial" w:cs="Arial"/>
          <w:b/>
          <w:bCs/>
          <w:color w:val="000000"/>
          <w:sz w:val="24"/>
          <w:szCs w:val="24"/>
        </w:rPr>
        <w:t>e.</w:t>
      </w:r>
      <w:r w:rsidRPr="00410BB8">
        <w:rPr>
          <w:rFonts w:ascii="Arial" w:hAnsi="Arial" w:cs="Arial"/>
          <w:color w:val="000000"/>
          <w:sz w:val="24"/>
          <w:szCs w:val="24"/>
        </w:rPr>
        <w:t xml:space="preserve"> El empleador podrá aumentar los plazos establecidos en este régimen disciplinario atendiendo a la complejidad del caso.</w:t>
      </w:r>
    </w:p>
    <w:p w:rsidR="00F60664" w:rsidRPr="00410BB8" w:rsidRDefault="00F60664" w:rsidP="00BB7B08">
      <w:pPr>
        <w:spacing w:after="0" w:line="240" w:lineRule="auto"/>
        <w:ind w:left="450"/>
        <w:jc w:val="both"/>
        <w:rPr>
          <w:rFonts w:ascii="Arial" w:hAnsi="Arial" w:cs="Arial"/>
          <w:color w:val="000000"/>
          <w:sz w:val="24"/>
          <w:szCs w:val="24"/>
        </w:rPr>
      </w:pPr>
    </w:p>
    <w:p w:rsidR="00F60664" w:rsidRPr="00410BB8" w:rsidRDefault="00F60664" w:rsidP="00BB7B08">
      <w:pPr>
        <w:spacing w:after="0" w:line="240" w:lineRule="auto"/>
        <w:ind w:left="450"/>
        <w:jc w:val="both"/>
        <w:rPr>
          <w:rFonts w:ascii="Arial" w:hAnsi="Arial" w:cs="Arial"/>
          <w:color w:val="000000"/>
          <w:sz w:val="24"/>
          <w:szCs w:val="24"/>
        </w:rPr>
      </w:pPr>
    </w:p>
    <w:p w:rsidR="00F60664" w:rsidRPr="00410BB8" w:rsidRDefault="00BE522F" w:rsidP="00F60664">
      <w:pPr>
        <w:spacing w:after="0" w:line="240" w:lineRule="auto"/>
        <w:ind w:left="450"/>
        <w:jc w:val="center"/>
        <w:rPr>
          <w:rFonts w:ascii="Arial" w:hAnsi="Arial" w:cs="Arial"/>
          <w:b/>
          <w:bCs/>
          <w:color w:val="000000"/>
          <w:sz w:val="24"/>
          <w:szCs w:val="24"/>
        </w:rPr>
      </w:pPr>
      <w:r w:rsidRPr="00410BB8">
        <w:rPr>
          <w:rFonts w:ascii="Arial" w:hAnsi="Arial" w:cs="Arial"/>
          <w:b/>
          <w:bCs/>
          <w:color w:val="000000"/>
          <w:sz w:val="24"/>
          <w:szCs w:val="24"/>
        </w:rPr>
        <w:t xml:space="preserve"> </w:t>
      </w:r>
      <w:r w:rsidR="00F60664" w:rsidRPr="00410BB8">
        <w:rPr>
          <w:rFonts w:ascii="Arial" w:hAnsi="Arial" w:cs="Arial"/>
          <w:b/>
          <w:bCs/>
          <w:color w:val="000000"/>
          <w:sz w:val="24"/>
          <w:szCs w:val="24"/>
        </w:rPr>
        <w:t>CAPITULO XV</w:t>
      </w:r>
    </w:p>
    <w:p w:rsidR="00F60664" w:rsidRPr="00410BB8" w:rsidRDefault="00F60664" w:rsidP="00F60664">
      <w:pPr>
        <w:spacing w:after="0" w:line="240" w:lineRule="auto"/>
        <w:ind w:left="450"/>
        <w:jc w:val="center"/>
        <w:rPr>
          <w:rFonts w:ascii="Arial" w:hAnsi="Arial" w:cs="Arial"/>
          <w:b/>
          <w:bCs/>
          <w:color w:val="000000"/>
          <w:sz w:val="24"/>
          <w:szCs w:val="24"/>
        </w:rPr>
      </w:pPr>
    </w:p>
    <w:p w:rsidR="00F60664" w:rsidRPr="00410BB8" w:rsidRDefault="00F60664" w:rsidP="00F60664">
      <w:pPr>
        <w:spacing w:after="0" w:line="240" w:lineRule="auto"/>
        <w:ind w:left="450"/>
        <w:jc w:val="center"/>
        <w:rPr>
          <w:rFonts w:ascii="Arial" w:hAnsi="Arial" w:cs="Arial"/>
          <w:b/>
          <w:bCs/>
          <w:color w:val="000000"/>
          <w:sz w:val="24"/>
          <w:szCs w:val="24"/>
        </w:rPr>
      </w:pPr>
      <w:r w:rsidRPr="00410BB8">
        <w:rPr>
          <w:rFonts w:ascii="Arial" w:hAnsi="Arial" w:cs="Arial"/>
          <w:b/>
          <w:bCs/>
          <w:color w:val="000000"/>
          <w:sz w:val="24"/>
          <w:szCs w:val="24"/>
        </w:rPr>
        <w:t xml:space="preserve">JUSTAS </w:t>
      </w:r>
      <w:r w:rsidR="00BE522F" w:rsidRPr="00410BB8">
        <w:rPr>
          <w:rFonts w:ascii="Arial" w:hAnsi="Arial" w:cs="Arial"/>
          <w:b/>
          <w:bCs/>
          <w:color w:val="000000"/>
          <w:sz w:val="24"/>
          <w:szCs w:val="24"/>
        </w:rPr>
        <w:t>CAUSAS ESPECIALES</w:t>
      </w:r>
      <w:r w:rsidRPr="00410BB8">
        <w:rPr>
          <w:rFonts w:ascii="Arial" w:hAnsi="Arial" w:cs="Arial"/>
          <w:b/>
          <w:bCs/>
          <w:color w:val="000000"/>
          <w:sz w:val="24"/>
          <w:szCs w:val="24"/>
        </w:rPr>
        <w:t xml:space="preserve"> DE TERMINACION UNILATERAL DEL CONTRATO SIN PREVIO AVISO</w:t>
      </w:r>
    </w:p>
    <w:p w:rsidR="00F60664" w:rsidRPr="00410BB8" w:rsidRDefault="00F60664" w:rsidP="00F60664">
      <w:pPr>
        <w:spacing w:after="0" w:line="240" w:lineRule="auto"/>
        <w:ind w:left="450"/>
        <w:jc w:val="center"/>
        <w:rPr>
          <w:rFonts w:ascii="Arial" w:hAnsi="Arial" w:cs="Arial"/>
          <w:b/>
          <w:bCs/>
          <w:color w:val="000000"/>
          <w:sz w:val="24"/>
          <w:szCs w:val="24"/>
        </w:rPr>
      </w:pPr>
    </w:p>
    <w:p w:rsidR="00F60664" w:rsidRPr="00410BB8" w:rsidRDefault="00F60664" w:rsidP="00BE522F">
      <w:pPr>
        <w:spacing w:after="0" w:line="240" w:lineRule="auto"/>
        <w:ind w:left="450"/>
        <w:jc w:val="both"/>
        <w:rPr>
          <w:rFonts w:ascii="Arial" w:hAnsi="Arial" w:cs="Arial"/>
          <w:bCs/>
          <w:color w:val="000000"/>
          <w:sz w:val="24"/>
          <w:szCs w:val="24"/>
        </w:rPr>
      </w:pPr>
      <w:r w:rsidRPr="00410BB8">
        <w:rPr>
          <w:rFonts w:ascii="Arial" w:hAnsi="Arial" w:cs="Arial"/>
          <w:b/>
          <w:bCs/>
          <w:color w:val="000000"/>
          <w:sz w:val="24"/>
          <w:szCs w:val="24"/>
        </w:rPr>
        <w:t xml:space="preserve">Artículo 61. </w:t>
      </w:r>
      <w:r w:rsidRPr="00410BB8">
        <w:rPr>
          <w:rFonts w:ascii="Arial" w:hAnsi="Arial" w:cs="Arial"/>
          <w:bCs/>
          <w:color w:val="000000"/>
          <w:sz w:val="24"/>
          <w:szCs w:val="24"/>
        </w:rPr>
        <w:t xml:space="preserve"> Las siguientes constituyen las justas causas, para que </w:t>
      </w:r>
      <w:r w:rsidR="00BE522F" w:rsidRPr="00410BB8">
        <w:rPr>
          <w:rFonts w:ascii="Arial" w:hAnsi="Arial" w:cs="Arial"/>
          <w:bCs/>
          <w:color w:val="000000"/>
          <w:sz w:val="24"/>
          <w:szCs w:val="24"/>
        </w:rPr>
        <w:t>COOAGRORIENTE de</w:t>
      </w:r>
      <w:r w:rsidRPr="00410BB8">
        <w:rPr>
          <w:rFonts w:ascii="Arial" w:hAnsi="Arial" w:cs="Arial"/>
          <w:bCs/>
          <w:color w:val="000000"/>
          <w:sz w:val="24"/>
          <w:szCs w:val="24"/>
        </w:rPr>
        <w:t xml:space="preserve"> por terminado unilateralmente el contrato de </w:t>
      </w:r>
      <w:r w:rsidR="00BE522F" w:rsidRPr="00410BB8">
        <w:rPr>
          <w:rFonts w:ascii="Arial" w:hAnsi="Arial" w:cs="Arial"/>
          <w:bCs/>
          <w:color w:val="000000"/>
          <w:sz w:val="24"/>
          <w:szCs w:val="24"/>
        </w:rPr>
        <w:t>trabajo, sin</w:t>
      </w:r>
      <w:r w:rsidRPr="00410BB8">
        <w:rPr>
          <w:rFonts w:ascii="Arial" w:hAnsi="Arial" w:cs="Arial"/>
          <w:bCs/>
          <w:color w:val="000000"/>
          <w:sz w:val="24"/>
          <w:szCs w:val="24"/>
        </w:rPr>
        <w:t xml:space="preserve"> previo avisa dado por escrito al trabajador, con antelación no menor a quince (15) días.</w:t>
      </w:r>
    </w:p>
    <w:p w:rsidR="00BE522F" w:rsidRPr="00410BB8" w:rsidRDefault="00BE522F" w:rsidP="00BE522F">
      <w:pPr>
        <w:spacing w:after="0" w:line="240" w:lineRule="auto"/>
        <w:ind w:left="450"/>
        <w:jc w:val="both"/>
        <w:rPr>
          <w:rFonts w:ascii="Arial" w:hAnsi="Arial" w:cs="Arial"/>
          <w:bCs/>
          <w:color w:val="000000"/>
          <w:sz w:val="24"/>
          <w:szCs w:val="24"/>
        </w:rPr>
      </w:pPr>
      <w:r w:rsidRPr="00410BB8">
        <w:rPr>
          <w:rFonts w:ascii="Arial" w:hAnsi="Arial" w:cs="Arial"/>
          <w:bCs/>
          <w:color w:val="000000"/>
          <w:sz w:val="24"/>
          <w:szCs w:val="24"/>
        </w:rPr>
        <w:t>Las señaladas en los numerales del 9 al 15 del literal (a) del Art. 62 del CST las cuales son a saber:</w:t>
      </w:r>
    </w:p>
    <w:p w:rsidR="00BE522F" w:rsidRPr="00410BB8" w:rsidRDefault="00BE522F" w:rsidP="00BE522F">
      <w:pPr>
        <w:spacing w:after="0" w:line="240" w:lineRule="auto"/>
        <w:ind w:left="450"/>
        <w:jc w:val="both"/>
        <w:rPr>
          <w:rFonts w:ascii="Arial" w:hAnsi="Arial" w:cs="Arial"/>
          <w:bCs/>
          <w:color w:val="000000"/>
          <w:sz w:val="24"/>
          <w:szCs w:val="24"/>
        </w:rPr>
      </w:pPr>
    </w:p>
    <w:p w:rsidR="00BE522F" w:rsidRPr="00410BB8" w:rsidRDefault="00BE522F" w:rsidP="00BE522F">
      <w:pPr>
        <w:pStyle w:val="Prrafodelista"/>
        <w:numPr>
          <w:ilvl w:val="0"/>
          <w:numId w:val="12"/>
        </w:numPr>
        <w:spacing w:after="0" w:line="240" w:lineRule="auto"/>
        <w:jc w:val="both"/>
        <w:rPr>
          <w:rFonts w:ascii="Arial" w:hAnsi="Arial" w:cs="Arial"/>
          <w:sz w:val="24"/>
          <w:szCs w:val="24"/>
        </w:rPr>
      </w:pPr>
      <w:r w:rsidRPr="00410BB8">
        <w:rPr>
          <w:rFonts w:ascii="Arial" w:hAnsi="Arial" w:cs="Arial"/>
          <w:sz w:val="24"/>
          <w:szCs w:val="24"/>
        </w:rPr>
        <w:t xml:space="preserve"> El deficiente rendimiento en el trabajo, en relación con la capacidad del trabajador, y con el rendimiento promedio en labores análogas, cuando no se corrija en tiempo razonable a pesar del requerimiento del patrono.</w:t>
      </w:r>
    </w:p>
    <w:p w:rsidR="00BE522F" w:rsidRPr="00410BB8" w:rsidRDefault="00BE522F" w:rsidP="00BE522F">
      <w:pPr>
        <w:pStyle w:val="Prrafodelista"/>
        <w:numPr>
          <w:ilvl w:val="0"/>
          <w:numId w:val="12"/>
        </w:numPr>
        <w:spacing w:after="0" w:line="240" w:lineRule="auto"/>
        <w:jc w:val="both"/>
        <w:rPr>
          <w:rFonts w:ascii="Arial" w:hAnsi="Arial" w:cs="Arial"/>
          <w:sz w:val="24"/>
          <w:szCs w:val="24"/>
        </w:rPr>
      </w:pPr>
      <w:r w:rsidRPr="00410BB8">
        <w:rPr>
          <w:rFonts w:ascii="Arial" w:hAnsi="Arial" w:cs="Arial"/>
          <w:sz w:val="24"/>
          <w:szCs w:val="24"/>
        </w:rPr>
        <w:t xml:space="preserve">La sistemática </w:t>
      </w:r>
      <w:r w:rsidR="003F552E" w:rsidRPr="00410BB8">
        <w:rPr>
          <w:rFonts w:ascii="Arial" w:hAnsi="Arial" w:cs="Arial"/>
          <w:sz w:val="24"/>
          <w:szCs w:val="24"/>
        </w:rPr>
        <w:t>inejecución,</w:t>
      </w:r>
      <w:r w:rsidRPr="00410BB8">
        <w:rPr>
          <w:rFonts w:ascii="Arial" w:hAnsi="Arial" w:cs="Arial"/>
          <w:sz w:val="24"/>
          <w:szCs w:val="24"/>
        </w:rPr>
        <w:t xml:space="preserve"> sin razones válidas, por parte del trabajador, de las obligaciones convencionales o legales.</w:t>
      </w:r>
    </w:p>
    <w:p w:rsidR="00BE522F" w:rsidRPr="00410BB8" w:rsidRDefault="00BE522F" w:rsidP="00BE522F">
      <w:pPr>
        <w:pStyle w:val="Prrafodelista"/>
        <w:numPr>
          <w:ilvl w:val="0"/>
          <w:numId w:val="12"/>
        </w:numPr>
        <w:spacing w:after="0" w:line="240" w:lineRule="auto"/>
        <w:jc w:val="both"/>
        <w:rPr>
          <w:rFonts w:ascii="Arial" w:hAnsi="Arial" w:cs="Arial"/>
          <w:sz w:val="24"/>
          <w:szCs w:val="24"/>
        </w:rPr>
      </w:pPr>
      <w:r w:rsidRPr="00410BB8">
        <w:rPr>
          <w:rFonts w:ascii="Arial" w:hAnsi="Arial" w:cs="Arial"/>
          <w:sz w:val="24"/>
          <w:szCs w:val="24"/>
        </w:rPr>
        <w:t xml:space="preserve">Todo vicio del trabajador, </w:t>
      </w:r>
      <w:r w:rsidR="003F552E" w:rsidRPr="00410BB8">
        <w:rPr>
          <w:rFonts w:ascii="Arial" w:hAnsi="Arial" w:cs="Arial"/>
          <w:sz w:val="24"/>
          <w:szCs w:val="24"/>
        </w:rPr>
        <w:t>que perturbe la disciplina del establecimiento.</w:t>
      </w:r>
    </w:p>
    <w:p w:rsidR="003F552E" w:rsidRPr="00410BB8" w:rsidRDefault="003F552E" w:rsidP="00BE522F">
      <w:pPr>
        <w:pStyle w:val="Prrafodelista"/>
        <w:numPr>
          <w:ilvl w:val="0"/>
          <w:numId w:val="12"/>
        </w:numPr>
        <w:spacing w:after="0" w:line="240" w:lineRule="auto"/>
        <w:jc w:val="both"/>
        <w:rPr>
          <w:rFonts w:ascii="Arial" w:hAnsi="Arial" w:cs="Arial"/>
          <w:sz w:val="24"/>
          <w:szCs w:val="24"/>
        </w:rPr>
      </w:pPr>
      <w:r w:rsidRPr="00410BB8">
        <w:rPr>
          <w:rFonts w:ascii="Arial" w:hAnsi="Arial" w:cs="Arial"/>
          <w:sz w:val="24"/>
          <w:szCs w:val="24"/>
        </w:rPr>
        <w:t xml:space="preserve">La renuencia sistemática del trabajador a aceptar las medidas preventivas, profilácticas o curativas, prescritas por el </w:t>
      </w:r>
      <w:r w:rsidR="00503C6D" w:rsidRPr="00410BB8">
        <w:rPr>
          <w:rFonts w:ascii="Arial" w:hAnsi="Arial" w:cs="Arial"/>
          <w:sz w:val="24"/>
          <w:szCs w:val="24"/>
        </w:rPr>
        <w:t>médico del</w:t>
      </w:r>
      <w:r w:rsidRPr="00410BB8">
        <w:rPr>
          <w:rFonts w:ascii="Arial" w:hAnsi="Arial" w:cs="Arial"/>
          <w:sz w:val="24"/>
          <w:szCs w:val="24"/>
        </w:rPr>
        <w:t xml:space="preserve"> </w:t>
      </w:r>
      <w:r w:rsidR="00503C6D" w:rsidRPr="00410BB8">
        <w:rPr>
          <w:rFonts w:ascii="Arial" w:hAnsi="Arial" w:cs="Arial"/>
          <w:sz w:val="24"/>
          <w:szCs w:val="24"/>
        </w:rPr>
        <w:t>patrono o</w:t>
      </w:r>
      <w:r w:rsidRPr="00410BB8">
        <w:rPr>
          <w:rFonts w:ascii="Arial" w:hAnsi="Arial" w:cs="Arial"/>
          <w:sz w:val="24"/>
          <w:szCs w:val="24"/>
        </w:rPr>
        <w:t xml:space="preserve"> por las autoridades para evitar enfermedades o accidentes.</w:t>
      </w:r>
    </w:p>
    <w:p w:rsidR="003F552E" w:rsidRPr="00410BB8" w:rsidRDefault="00503C6D" w:rsidP="00BE522F">
      <w:pPr>
        <w:pStyle w:val="Prrafodelista"/>
        <w:numPr>
          <w:ilvl w:val="0"/>
          <w:numId w:val="12"/>
        </w:numPr>
        <w:spacing w:after="0" w:line="240" w:lineRule="auto"/>
        <w:jc w:val="both"/>
        <w:rPr>
          <w:rFonts w:ascii="Arial" w:hAnsi="Arial" w:cs="Arial"/>
          <w:sz w:val="24"/>
          <w:szCs w:val="24"/>
        </w:rPr>
      </w:pPr>
      <w:r w:rsidRPr="00410BB8">
        <w:rPr>
          <w:rFonts w:ascii="Arial" w:hAnsi="Arial" w:cs="Arial"/>
          <w:sz w:val="24"/>
          <w:szCs w:val="24"/>
        </w:rPr>
        <w:t>La ineptitud del trabajador, para realizar las labores encomendadas.</w:t>
      </w:r>
    </w:p>
    <w:p w:rsidR="00503C6D" w:rsidRPr="00410BB8" w:rsidRDefault="00503C6D" w:rsidP="00BE522F">
      <w:pPr>
        <w:pStyle w:val="Prrafodelista"/>
        <w:numPr>
          <w:ilvl w:val="0"/>
          <w:numId w:val="12"/>
        </w:numPr>
        <w:spacing w:after="0" w:line="240" w:lineRule="auto"/>
        <w:jc w:val="both"/>
        <w:rPr>
          <w:rFonts w:ascii="Arial" w:hAnsi="Arial" w:cs="Arial"/>
          <w:sz w:val="24"/>
          <w:szCs w:val="24"/>
        </w:rPr>
      </w:pPr>
      <w:r w:rsidRPr="00410BB8">
        <w:rPr>
          <w:rFonts w:ascii="Arial" w:hAnsi="Arial" w:cs="Arial"/>
          <w:sz w:val="24"/>
          <w:szCs w:val="24"/>
        </w:rPr>
        <w:t>El reconocimiento al trabajador, de la pensión de jubilación o invalidez estando al servicio de COOAGRORIENTE (Decreto 1373 de 1966 articulo 3).</w:t>
      </w:r>
    </w:p>
    <w:p w:rsidR="000938F0" w:rsidRPr="00410BB8" w:rsidRDefault="00503C6D" w:rsidP="00BE522F">
      <w:pPr>
        <w:pStyle w:val="Prrafodelista"/>
        <w:numPr>
          <w:ilvl w:val="0"/>
          <w:numId w:val="12"/>
        </w:numPr>
        <w:spacing w:after="0" w:line="240" w:lineRule="auto"/>
        <w:jc w:val="both"/>
        <w:rPr>
          <w:rFonts w:ascii="Arial" w:hAnsi="Arial" w:cs="Arial"/>
          <w:sz w:val="24"/>
          <w:szCs w:val="24"/>
        </w:rPr>
      </w:pPr>
      <w:r w:rsidRPr="00410BB8">
        <w:rPr>
          <w:rFonts w:ascii="Arial" w:hAnsi="Arial" w:cs="Arial"/>
          <w:sz w:val="24"/>
          <w:szCs w:val="24"/>
        </w:rPr>
        <w:t xml:space="preserve"> La</w:t>
      </w:r>
      <w:r w:rsidR="000938F0" w:rsidRPr="00410BB8">
        <w:rPr>
          <w:rFonts w:ascii="Arial" w:hAnsi="Arial" w:cs="Arial"/>
          <w:sz w:val="24"/>
          <w:szCs w:val="24"/>
        </w:rPr>
        <w:t xml:space="preserve"> </w:t>
      </w:r>
      <w:r w:rsidRPr="00410BB8">
        <w:rPr>
          <w:rFonts w:ascii="Arial" w:hAnsi="Arial" w:cs="Arial"/>
          <w:sz w:val="24"/>
          <w:szCs w:val="24"/>
        </w:rPr>
        <w:t xml:space="preserve">enfermedad contagiosa o crónica del trabajador, que no tenga carácter de </w:t>
      </w:r>
      <w:r w:rsidR="000938F0" w:rsidRPr="00410BB8">
        <w:rPr>
          <w:rFonts w:ascii="Arial" w:hAnsi="Arial" w:cs="Arial"/>
          <w:sz w:val="24"/>
          <w:szCs w:val="24"/>
        </w:rPr>
        <w:t xml:space="preserve">profesional, así como cualquier otra enfermedad o lesión que lo incapacite para el trabajo, cuya curación no haya sido posible durante 180 días (180). El despido por esta causa solo podrá efectuarse el vencimiento de dicho lapso y siempre que </w:t>
      </w:r>
      <w:r w:rsidR="000938F0" w:rsidRPr="00410BB8">
        <w:rPr>
          <w:rFonts w:ascii="Arial" w:hAnsi="Arial" w:cs="Arial"/>
          <w:sz w:val="24"/>
          <w:szCs w:val="24"/>
        </w:rPr>
        <w:lastRenderedPageBreak/>
        <w:t>no sea posible la reinstalación del trabajador, por no haber recuperado este sus capacidades laborales en grado suficiente para ello.</w:t>
      </w:r>
    </w:p>
    <w:p w:rsidR="00503C6D" w:rsidRPr="00410BB8" w:rsidRDefault="000938F0" w:rsidP="00410BB8">
      <w:pPr>
        <w:spacing w:after="0" w:line="240" w:lineRule="auto"/>
        <w:ind w:left="810"/>
        <w:jc w:val="both"/>
        <w:rPr>
          <w:rFonts w:ascii="Arial" w:hAnsi="Arial" w:cs="Arial"/>
          <w:sz w:val="24"/>
          <w:szCs w:val="24"/>
        </w:rPr>
      </w:pPr>
      <w:r w:rsidRPr="00410BB8">
        <w:rPr>
          <w:rFonts w:ascii="Arial" w:hAnsi="Arial" w:cs="Arial"/>
          <w:sz w:val="24"/>
          <w:szCs w:val="24"/>
        </w:rPr>
        <w:t xml:space="preserve">COOAGRORIENTE pagara al trabajador las prestaciones e indemnizaciones legales y      </w:t>
      </w:r>
      <w:r w:rsidR="00410BB8" w:rsidRPr="00410BB8">
        <w:rPr>
          <w:rFonts w:ascii="Arial" w:hAnsi="Arial" w:cs="Arial"/>
          <w:sz w:val="24"/>
          <w:szCs w:val="24"/>
        </w:rPr>
        <w:t xml:space="preserve">   </w:t>
      </w:r>
      <w:r w:rsidRPr="00410BB8">
        <w:rPr>
          <w:rFonts w:ascii="Arial" w:hAnsi="Arial" w:cs="Arial"/>
          <w:sz w:val="24"/>
          <w:szCs w:val="24"/>
        </w:rPr>
        <w:t>convencionales derivadas de la enfermedad.</w:t>
      </w:r>
    </w:p>
    <w:p w:rsidR="00410BB8" w:rsidRPr="00410BB8" w:rsidRDefault="00410BB8" w:rsidP="00BC7712">
      <w:pPr>
        <w:spacing w:after="0" w:line="240" w:lineRule="auto"/>
        <w:ind w:left="885"/>
        <w:jc w:val="both"/>
        <w:rPr>
          <w:rFonts w:ascii="Arial" w:hAnsi="Arial" w:cs="Arial"/>
          <w:sz w:val="24"/>
          <w:szCs w:val="24"/>
        </w:rPr>
      </w:pPr>
      <w:r w:rsidRPr="00410BB8">
        <w:rPr>
          <w:rFonts w:ascii="Arial" w:hAnsi="Arial" w:cs="Arial"/>
          <w:sz w:val="24"/>
          <w:szCs w:val="24"/>
        </w:rPr>
        <w:t>Cualquiera, otras faltas, para este efecto, se determinen en el contrato individual o en Convención Colectiva.</w:t>
      </w:r>
    </w:p>
    <w:p w:rsidR="00410BB8" w:rsidRDefault="00410BB8" w:rsidP="00BC7712">
      <w:pPr>
        <w:spacing w:after="0" w:line="240" w:lineRule="auto"/>
        <w:ind w:left="885"/>
        <w:jc w:val="both"/>
        <w:rPr>
          <w:rFonts w:ascii="Arial" w:hAnsi="Arial" w:cs="Arial"/>
          <w:sz w:val="24"/>
          <w:szCs w:val="24"/>
        </w:rPr>
      </w:pPr>
      <w:r w:rsidRPr="00410BB8">
        <w:rPr>
          <w:rFonts w:ascii="Arial" w:hAnsi="Arial" w:cs="Arial"/>
          <w:b/>
          <w:sz w:val="24"/>
          <w:szCs w:val="24"/>
        </w:rPr>
        <w:t>Parágrafo</w:t>
      </w:r>
      <w:r>
        <w:rPr>
          <w:rFonts w:ascii="Arial" w:hAnsi="Arial" w:cs="Arial"/>
          <w:b/>
          <w:sz w:val="24"/>
          <w:szCs w:val="24"/>
        </w:rPr>
        <w:t xml:space="preserve">: </w:t>
      </w:r>
      <w:r w:rsidR="00BC7712" w:rsidRPr="00BC7712">
        <w:rPr>
          <w:rFonts w:ascii="Arial" w:hAnsi="Arial" w:cs="Arial"/>
          <w:sz w:val="24"/>
          <w:szCs w:val="24"/>
        </w:rPr>
        <w:t xml:space="preserve">para dar aplicación </w:t>
      </w:r>
      <w:r w:rsidR="00BC7712">
        <w:rPr>
          <w:rFonts w:ascii="Arial" w:hAnsi="Arial" w:cs="Arial"/>
          <w:sz w:val="24"/>
          <w:szCs w:val="24"/>
        </w:rPr>
        <w:t>a lo dispuesto en el li</w:t>
      </w:r>
      <w:r w:rsidR="00BC7712" w:rsidRPr="00BC7712">
        <w:rPr>
          <w:rFonts w:ascii="Arial" w:hAnsi="Arial" w:cs="Arial"/>
          <w:sz w:val="24"/>
          <w:szCs w:val="24"/>
        </w:rPr>
        <w:t xml:space="preserve">teral </w:t>
      </w:r>
      <w:r w:rsidR="00BC7712">
        <w:rPr>
          <w:rFonts w:ascii="Arial" w:hAnsi="Arial" w:cs="Arial"/>
          <w:sz w:val="24"/>
          <w:szCs w:val="24"/>
        </w:rPr>
        <w:t>(a) del Numeral 1 de este artículo, COOAGRORIENTE   se ceñirá al siguiente procedimiento:</w:t>
      </w:r>
    </w:p>
    <w:p w:rsidR="00BC7712" w:rsidRDefault="00BC7712" w:rsidP="00BC7712">
      <w:pPr>
        <w:pStyle w:val="Prrafodelista"/>
        <w:numPr>
          <w:ilvl w:val="0"/>
          <w:numId w:val="11"/>
        </w:numPr>
        <w:spacing w:after="0" w:line="240" w:lineRule="auto"/>
        <w:jc w:val="both"/>
        <w:rPr>
          <w:rFonts w:ascii="Arial" w:hAnsi="Arial" w:cs="Arial"/>
          <w:sz w:val="24"/>
          <w:szCs w:val="24"/>
        </w:rPr>
      </w:pPr>
      <w:r>
        <w:rPr>
          <w:rFonts w:ascii="Arial" w:hAnsi="Arial" w:cs="Arial"/>
          <w:sz w:val="24"/>
          <w:szCs w:val="24"/>
        </w:rPr>
        <w:t xml:space="preserve">   Requerirá al trabajador dos veces. Cuando menos, por escrito, mediante uno y otro requerimiento de un lapso no inmferior a ocho (8) días.</w:t>
      </w:r>
    </w:p>
    <w:p w:rsidR="00BC7712" w:rsidRPr="00BC7712" w:rsidRDefault="00BC7712" w:rsidP="00BC7712">
      <w:pPr>
        <w:pStyle w:val="Prrafodelista"/>
        <w:numPr>
          <w:ilvl w:val="0"/>
          <w:numId w:val="11"/>
        </w:numPr>
        <w:spacing w:after="0" w:line="240" w:lineRule="auto"/>
        <w:jc w:val="both"/>
        <w:rPr>
          <w:rFonts w:ascii="Arial" w:hAnsi="Arial" w:cs="Arial"/>
          <w:sz w:val="24"/>
          <w:szCs w:val="24"/>
        </w:rPr>
      </w:pPr>
      <w:r>
        <w:rPr>
          <w:rFonts w:ascii="Arial" w:hAnsi="Arial" w:cs="Arial"/>
          <w:sz w:val="24"/>
          <w:szCs w:val="24"/>
        </w:rPr>
        <w:t xml:space="preserve">Si hecho los anteriores requerimientos persiste el deficiente requerimiento del trabajador, el respectivo superior, de acuerdo al sistema de control  de COOAGRORIENTE , determinara el </w:t>
      </w:r>
      <w:r w:rsidR="00C00B1A">
        <w:rPr>
          <w:rFonts w:ascii="Arial" w:hAnsi="Arial" w:cs="Arial"/>
          <w:sz w:val="24"/>
          <w:szCs w:val="24"/>
        </w:rPr>
        <w:t>rendimiento</w:t>
      </w:r>
      <w:r>
        <w:rPr>
          <w:rFonts w:ascii="Arial" w:hAnsi="Arial" w:cs="Arial"/>
          <w:sz w:val="24"/>
          <w:szCs w:val="24"/>
        </w:rPr>
        <w:t xml:space="preserve"> promedio en labores análogas y lo presentara al trabajador, para que este pueda presentar  por </w:t>
      </w:r>
      <w:r w:rsidR="00C00B1A">
        <w:rPr>
          <w:rFonts w:ascii="Arial" w:hAnsi="Arial" w:cs="Arial"/>
          <w:sz w:val="24"/>
          <w:szCs w:val="24"/>
        </w:rPr>
        <w:t>escrito</w:t>
      </w:r>
      <w:r>
        <w:rPr>
          <w:rFonts w:ascii="Arial" w:hAnsi="Arial" w:cs="Arial"/>
          <w:sz w:val="24"/>
          <w:szCs w:val="24"/>
        </w:rPr>
        <w:t xml:space="preserve"> sus descargos</w:t>
      </w:r>
      <w:r w:rsidR="00C00B1A">
        <w:rPr>
          <w:rFonts w:ascii="Arial" w:hAnsi="Arial" w:cs="Arial"/>
          <w:sz w:val="24"/>
          <w:szCs w:val="24"/>
        </w:rPr>
        <w:t xml:space="preserve"> dentro de los ocho (8) días siguientes.</w:t>
      </w:r>
    </w:p>
    <w:p w:rsidR="00503C6D" w:rsidRPr="00410BB8" w:rsidRDefault="00503C6D" w:rsidP="00503C6D">
      <w:pPr>
        <w:spacing w:after="0" w:line="240" w:lineRule="auto"/>
        <w:jc w:val="both"/>
        <w:rPr>
          <w:rFonts w:ascii="Arial" w:hAnsi="Arial" w:cs="Arial"/>
          <w:sz w:val="24"/>
          <w:szCs w:val="24"/>
        </w:rPr>
      </w:pPr>
    </w:p>
    <w:p w:rsidR="003F552E" w:rsidRPr="00410BB8" w:rsidRDefault="003F552E" w:rsidP="00C00B1A">
      <w:pPr>
        <w:pStyle w:val="Prrafodelista"/>
        <w:spacing w:after="0" w:line="240" w:lineRule="auto"/>
        <w:ind w:left="810"/>
        <w:jc w:val="both"/>
        <w:rPr>
          <w:rFonts w:ascii="Arial" w:hAnsi="Arial" w:cs="Arial"/>
          <w:sz w:val="24"/>
          <w:szCs w:val="24"/>
        </w:rPr>
      </w:pPr>
    </w:p>
    <w:p w:rsidR="00F60664" w:rsidRPr="00410BB8" w:rsidRDefault="00F60664" w:rsidP="00F60664">
      <w:pPr>
        <w:spacing w:after="0" w:line="240" w:lineRule="auto"/>
        <w:ind w:left="450"/>
        <w:jc w:val="center"/>
        <w:rPr>
          <w:rFonts w:ascii="Arial" w:hAnsi="Arial" w:cs="Arial"/>
          <w:b/>
          <w:bCs/>
          <w:color w:val="000000"/>
          <w:sz w:val="24"/>
          <w:szCs w:val="24"/>
        </w:rPr>
      </w:pPr>
      <w:r w:rsidRPr="00410BB8">
        <w:rPr>
          <w:rFonts w:ascii="Arial" w:hAnsi="Arial" w:cs="Arial"/>
          <w:b/>
          <w:bCs/>
          <w:color w:val="000000"/>
          <w:sz w:val="24"/>
          <w:szCs w:val="24"/>
        </w:rPr>
        <w:t>CAPITULO XVI</w:t>
      </w:r>
    </w:p>
    <w:p w:rsidR="00F60664" w:rsidRPr="00410BB8" w:rsidRDefault="00F60664" w:rsidP="00F60664">
      <w:pPr>
        <w:spacing w:after="0" w:line="240" w:lineRule="auto"/>
        <w:ind w:left="450"/>
        <w:jc w:val="center"/>
        <w:rPr>
          <w:rFonts w:ascii="Arial" w:hAnsi="Arial" w:cs="Arial"/>
          <w:b/>
          <w:bCs/>
          <w:color w:val="000000"/>
          <w:sz w:val="24"/>
          <w:szCs w:val="24"/>
        </w:rPr>
      </w:pPr>
    </w:p>
    <w:p w:rsidR="00F60664" w:rsidRPr="00410BB8" w:rsidRDefault="00F60664" w:rsidP="00F60664">
      <w:pPr>
        <w:spacing w:after="0" w:line="240" w:lineRule="auto"/>
        <w:ind w:left="450"/>
        <w:jc w:val="center"/>
        <w:rPr>
          <w:rFonts w:ascii="Arial" w:hAnsi="Arial" w:cs="Arial"/>
          <w:b/>
          <w:bCs/>
          <w:color w:val="000000"/>
          <w:sz w:val="24"/>
          <w:szCs w:val="24"/>
        </w:rPr>
      </w:pPr>
      <w:r w:rsidRPr="00410BB8">
        <w:rPr>
          <w:rFonts w:ascii="Arial" w:hAnsi="Arial" w:cs="Arial"/>
          <w:b/>
          <w:bCs/>
          <w:color w:val="000000"/>
          <w:sz w:val="24"/>
          <w:szCs w:val="24"/>
        </w:rPr>
        <w:t>JUSTAS CAUSAS</w:t>
      </w:r>
      <w:r w:rsidR="00BE522F" w:rsidRPr="00410BB8">
        <w:rPr>
          <w:rFonts w:ascii="Arial" w:hAnsi="Arial" w:cs="Arial"/>
          <w:b/>
          <w:bCs/>
          <w:color w:val="000000"/>
          <w:sz w:val="24"/>
          <w:szCs w:val="24"/>
        </w:rPr>
        <w:t xml:space="preserve"> </w:t>
      </w:r>
      <w:r w:rsidRPr="00410BB8">
        <w:rPr>
          <w:rFonts w:ascii="Arial" w:hAnsi="Arial" w:cs="Arial"/>
          <w:b/>
          <w:bCs/>
          <w:color w:val="000000"/>
          <w:sz w:val="24"/>
          <w:szCs w:val="24"/>
        </w:rPr>
        <w:t xml:space="preserve">ESPECIALES DE TERMINACION DEL </w:t>
      </w:r>
      <w:r w:rsidR="00BE522F" w:rsidRPr="00410BB8">
        <w:rPr>
          <w:rFonts w:ascii="Arial" w:hAnsi="Arial" w:cs="Arial"/>
          <w:b/>
          <w:bCs/>
          <w:color w:val="000000"/>
          <w:sz w:val="24"/>
          <w:szCs w:val="24"/>
        </w:rPr>
        <w:t>CONTRATO DE</w:t>
      </w:r>
      <w:r w:rsidRPr="00410BB8">
        <w:rPr>
          <w:rFonts w:ascii="Arial" w:hAnsi="Arial" w:cs="Arial"/>
          <w:b/>
          <w:bCs/>
          <w:color w:val="000000"/>
          <w:sz w:val="24"/>
          <w:szCs w:val="24"/>
        </w:rPr>
        <w:t xml:space="preserve"> TRABAJO</w:t>
      </w:r>
    </w:p>
    <w:p w:rsidR="00F60664" w:rsidRDefault="00F60664" w:rsidP="00F60664">
      <w:pPr>
        <w:spacing w:after="0" w:line="240" w:lineRule="auto"/>
        <w:ind w:left="450"/>
        <w:jc w:val="center"/>
        <w:rPr>
          <w:rFonts w:ascii="Arial" w:hAnsi="Arial" w:cs="Arial"/>
          <w:b/>
          <w:bCs/>
          <w:color w:val="000000"/>
          <w:sz w:val="24"/>
          <w:szCs w:val="24"/>
        </w:rPr>
      </w:pPr>
    </w:p>
    <w:p w:rsidR="00BC6D9D" w:rsidRDefault="00C42288" w:rsidP="00BC6D9D">
      <w:pPr>
        <w:spacing w:after="0" w:line="240" w:lineRule="auto"/>
        <w:ind w:left="450"/>
        <w:jc w:val="both"/>
        <w:rPr>
          <w:rFonts w:ascii="Arial" w:hAnsi="Arial" w:cs="Arial"/>
          <w:bCs/>
          <w:color w:val="000000"/>
          <w:sz w:val="24"/>
          <w:szCs w:val="24"/>
        </w:rPr>
      </w:pPr>
      <w:r>
        <w:rPr>
          <w:rFonts w:ascii="Arial" w:hAnsi="Arial" w:cs="Arial"/>
          <w:b/>
          <w:bCs/>
          <w:color w:val="000000"/>
          <w:sz w:val="24"/>
          <w:szCs w:val="24"/>
        </w:rPr>
        <w:t>Artículo 62</w:t>
      </w:r>
      <w:r w:rsidR="00BC6D9D">
        <w:rPr>
          <w:rFonts w:ascii="Arial" w:hAnsi="Arial" w:cs="Arial"/>
          <w:b/>
          <w:bCs/>
          <w:color w:val="000000"/>
          <w:sz w:val="24"/>
          <w:szCs w:val="24"/>
        </w:rPr>
        <w:t xml:space="preserve">. </w:t>
      </w:r>
      <w:r w:rsidR="00BC6D9D" w:rsidRPr="00BC6D9D">
        <w:rPr>
          <w:rFonts w:ascii="Arial" w:hAnsi="Arial" w:cs="Arial"/>
          <w:bCs/>
          <w:color w:val="000000"/>
          <w:sz w:val="24"/>
          <w:szCs w:val="24"/>
        </w:rPr>
        <w:t>Son justas causas para dar por terminado unilateralmente el contrato de trabajo</w:t>
      </w:r>
      <w:r w:rsidR="00BC6D9D">
        <w:rPr>
          <w:rFonts w:ascii="Arial" w:hAnsi="Arial" w:cs="Arial"/>
          <w:bCs/>
          <w:color w:val="000000"/>
          <w:sz w:val="24"/>
          <w:szCs w:val="24"/>
        </w:rPr>
        <w:t>, sin previo aviso, siempre que el hecho este comprobado, las siguientes:</w:t>
      </w:r>
    </w:p>
    <w:p w:rsidR="00BC6D9D" w:rsidRDefault="00BC6D9D" w:rsidP="00BC6D9D">
      <w:pPr>
        <w:pStyle w:val="Prrafodelista"/>
        <w:numPr>
          <w:ilvl w:val="0"/>
          <w:numId w:val="13"/>
        </w:numPr>
        <w:spacing w:after="0" w:line="240" w:lineRule="auto"/>
        <w:jc w:val="both"/>
        <w:rPr>
          <w:rFonts w:ascii="Arial" w:hAnsi="Arial" w:cs="Arial"/>
          <w:bCs/>
          <w:color w:val="000000"/>
          <w:sz w:val="24"/>
          <w:szCs w:val="24"/>
        </w:rPr>
      </w:pPr>
      <w:r>
        <w:rPr>
          <w:rFonts w:ascii="Arial" w:hAnsi="Arial" w:cs="Arial"/>
          <w:bCs/>
          <w:color w:val="000000"/>
          <w:sz w:val="24"/>
          <w:szCs w:val="24"/>
        </w:rPr>
        <w:t>Por parte de COOAGRORIENTE:</w:t>
      </w:r>
    </w:p>
    <w:p w:rsidR="00BC6D9D" w:rsidRDefault="00BC6D9D" w:rsidP="00BC6D9D">
      <w:pPr>
        <w:spacing w:after="0" w:line="240" w:lineRule="auto"/>
        <w:ind w:left="450"/>
        <w:jc w:val="both"/>
        <w:rPr>
          <w:rFonts w:ascii="Arial" w:hAnsi="Arial" w:cs="Arial"/>
          <w:bCs/>
          <w:color w:val="000000"/>
          <w:sz w:val="24"/>
          <w:szCs w:val="24"/>
        </w:rPr>
      </w:pPr>
      <w:r>
        <w:rPr>
          <w:rFonts w:ascii="Arial" w:hAnsi="Arial" w:cs="Arial"/>
          <w:bCs/>
          <w:color w:val="000000"/>
          <w:sz w:val="24"/>
          <w:szCs w:val="24"/>
        </w:rPr>
        <w:t>Las señaladas en los numerales del 1 al 8 del Decreto 2351, literal (a) las cuales son a saber:</w:t>
      </w:r>
    </w:p>
    <w:p w:rsidR="00BC6D9D" w:rsidRDefault="00BC6D9D" w:rsidP="00BC6D9D">
      <w:pPr>
        <w:pStyle w:val="Prrafodelista"/>
        <w:numPr>
          <w:ilvl w:val="0"/>
          <w:numId w:val="14"/>
        </w:numPr>
        <w:spacing w:after="0" w:line="240" w:lineRule="auto"/>
        <w:jc w:val="both"/>
        <w:rPr>
          <w:rFonts w:ascii="Arial" w:hAnsi="Arial" w:cs="Arial"/>
          <w:bCs/>
          <w:color w:val="000000"/>
          <w:sz w:val="24"/>
          <w:szCs w:val="24"/>
        </w:rPr>
      </w:pPr>
      <w:r>
        <w:rPr>
          <w:rFonts w:ascii="Arial" w:hAnsi="Arial" w:cs="Arial"/>
          <w:bCs/>
          <w:color w:val="000000"/>
          <w:sz w:val="24"/>
          <w:szCs w:val="24"/>
        </w:rPr>
        <w:t xml:space="preserve"> El haber sufrido engaño por parte del trabajador</w:t>
      </w:r>
      <w:r w:rsidR="00C42288">
        <w:rPr>
          <w:rFonts w:ascii="Arial" w:hAnsi="Arial" w:cs="Arial"/>
          <w:bCs/>
          <w:color w:val="000000"/>
          <w:sz w:val="24"/>
          <w:szCs w:val="24"/>
        </w:rPr>
        <w:t>, mediante la presentación de certificados falsos para su admisión o tendientes a obtener un provecho indebido.</w:t>
      </w:r>
    </w:p>
    <w:p w:rsidR="00C42288" w:rsidRDefault="00C42288" w:rsidP="00BC6D9D">
      <w:pPr>
        <w:pStyle w:val="Prrafodelista"/>
        <w:numPr>
          <w:ilvl w:val="0"/>
          <w:numId w:val="14"/>
        </w:numPr>
        <w:spacing w:after="0" w:line="240" w:lineRule="auto"/>
        <w:jc w:val="both"/>
        <w:rPr>
          <w:rFonts w:ascii="Arial" w:hAnsi="Arial" w:cs="Arial"/>
          <w:bCs/>
          <w:color w:val="000000"/>
          <w:sz w:val="24"/>
          <w:szCs w:val="24"/>
        </w:rPr>
      </w:pPr>
      <w:r>
        <w:rPr>
          <w:rFonts w:ascii="Arial" w:hAnsi="Arial" w:cs="Arial"/>
          <w:bCs/>
          <w:color w:val="000000"/>
          <w:sz w:val="24"/>
          <w:szCs w:val="24"/>
        </w:rPr>
        <w:t>Todo acto de violencia, injuria, malos tratamientos o graves indisciplina en que incurra el Trabajador, en sus labores contra el patrono, los miembros de su familia, el personal directivo o los compañeros de trabajo.</w:t>
      </w:r>
    </w:p>
    <w:p w:rsidR="00C42288" w:rsidRDefault="00C42288" w:rsidP="00C42288">
      <w:pPr>
        <w:pStyle w:val="Prrafodelista"/>
        <w:numPr>
          <w:ilvl w:val="0"/>
          <w:numId w:val="14"/>
        </w:numPr>
        <w:spacing w:after="0" w:line="240" w:lineRule="auto"/>
        <w:jc w:val="both"/>
        <w:rPr>
          <w:rFonts w:ascii="Arial" w:hAnsi="Arial" w:cs="Arial"/>
          <w:bCs/>
          <w:color w:val="000000"/>
          <w:sz w:val="24"/>
          <w:szCs w:val="24"/>
        </w:rPr>
      </w:pPr>
      <w:r>
        <w:rPr>
          <w:rFonts w:ascii="Arial" w:hAnsi="Arial" w:cs="Arial"/>
          <w:bCs/>
          <w:color w:val="000000"/>
          <w:sz w:val="24"/>
          <w:szCs w:val="24"/>
        </w:rPr>
        <w:t>Todo acto de violencia, injuria, malos tratamientos en que incurra el Trabajador fuera del servicio, en contra del Patrono, de los miembros de su familia o de sus representantes y socios, jefes de taller, vigilantes o celadores.</w:t>
      </w:r>
    </w:p>
    <w:p w:rsidR="00F7428A" w:rsidRDefault="00C42288" w:rsidP="00C42288">
      <w:pPr>
        <w:pStyle w:val="Prrafodelista"/>
        <w:numPr>
          <w:ilvl w:val="0"/>
          <w:numId w:val="14"/>
        </w:numPr>
        <w:spacing w:after="0" w:line="240" w:lineRule="auto"/>
        <w:jc w:val="both"/>
        <w:rPr>
          <w:rFonts w:ascii="Arial" w:hAnsi="Arial" w:cs="Arial"/>
          <w:bCs/>
          <w:color w:val="000000"/>
          <w:sz w:val="24"/>
          <w:szCs w:val="24"/>
        </w:rPr>
      </w:pPr>
      <w:r>
        <w:rPr>
          <w:rFonts w:ascii="Arial" w:hAnsi="Arial" w:cs="Arial"/>
          <w:bCs/>
          <w:color w:val="000000"/>
          <w:sz w:val="24"/>
          <w:szCs w:val="24"/>
        </w:rPr>
        <w:t>Todo daño material</w:t>
      </w:r>
      <w:r w:rsidR="00F7428A">
        <w:rPr>
          <w:rFonts w:ascii="Arial" w:hAnsi="Arial" w:cs="Arial"/>
          <w:bCs/>
          <w:color w:val="000000"/>
          <w:sz w:val="24"/>
          <w:szCs w:val="24"/>
        </w:rPr>
        <w:t xml:space="preserve">, causado intencionalmente a los edificios, obras, maquinaria, equipos, materias primas, instrumentos i demás objetos relacionados con el trabajo y toda grave negligencia que ponga en peligro la integridad de las personas o de las cosas.   </w:t>
      </w:r>
    </w:p>
    <w:p w:rsidR="00F7428A" w:rsidRDefault="00F7428A" w:rsidP="00C42288">
      <w:pPr>
        <w:pStyle w:val="Prrafodelista"/>
        <w:numPr>
          <w:ilvl w:val="0"/>
          <w:numId w:val="14"/>
        </w:numPr>
        <w:spacing w:after="0" w:line="240" w:lineRule="auto"/>
        <w:jc w:val="both"/>
        <w:rPr>
          <w:rFonts w:ascii="Arial" w:hAnsi="Arial" w:cs="Arial"/>
          <w:bCs/>
          <w:color w:val="000000"/>
          <w:sz w:val="24"/>
          <w:szCs w:val="24"/>
        </w:rPr>
      </w:pPr>
      <w:r>
        <w:rPr>
          <w:rFonts w:ascii="Arial" w:hAnsi="Arial" w:cs="Arial"/>
          <w:bCs/>
          <w:color w:val="000000"/>
          <w:sz w:val="24"/>
          <w:szCs w:val="24"/>
        </w:rPr>
        <w:t>Todo acto inmoral o delictuoso que el trabajador cometa en el establecimiento o lugar de trabajo en el desempeño de sus labores.</w:t>
      </w:r>
    </w:p>
    <w:p w:rsidR="00886D9D" w:rsidRDefault="00561FB1" w:rsidP="00C42288">
      <w:pPr>
        <w:pStyle w:val="Prrafodelista"/>
        <w:numPr>
          <w:ilvl w:val="0"/>
          <w:numId w:val="14"/>
        </w:numPr>
        <w:spacing w:after="0" w:line="240" w:lineRule="auto"/>
        <w:jc w:val="both"/>
        <w:rPr>
          <w:rFonts w:ascii="Arial" w:hAnsi="Arial" w:cs="Arial"/>
          <w:bCs/>
          <w:color w:val="000000"/>
          <w:sz w:val="24"/>
          <w:szCs w:val="24"/>
        </w:rPr>
      </w:pPr>
      <w:r>
        <w:rPr>
          <w:rFonts w:ascii="Arial" w:hAnsi="Arial" w:cs="Arial"/>
          <w:bCs/>
          <w:color w:val="000000"/>
          <w:sz w:val="24"/>
          <w:szCs w:val="24"/>
        </w:rPr>
        <w:t>Cual</w:t>
      </w:r>
      <w:r w:rsidR="00886D9D">
        <w:rPr>
          <w:rFonts w:ascii="Arial" w:hAnsi="Arial" w:cs="Arial"/>
          <w:bCs/>
          <w:color w:val="000000"/>
          <w:sz w:val="24"/>
          <w:szCs w:val="24"/>
        </w:rPr>
        <w:t>quier violación grave  de la las obli</w:t>
      </w:r>
      <w:r>
        <w:rPr>
          <w:rFonts w:ascii="Arial" w:hAnsi="Arial" w:cs="Arial"/>
          <w:bCs/>
          <w:color w:val="000000"/>
          <w:sz w:val="24"/>
          <w:szCs w:val="24"/>
        </w:rPr>
        <w:t>gaciones o prohib</w:t>
      </w:r>
      <w:r w:rsidR="00886D9D">
        <w:rPr>
          <w:rFonts w:ascii="Arial" w:hAnsi="Arial" w:cs="Arial"/>
          <w:bCs/>
          <w:color w:val="000000"/>
          <w:sz w:val="24"/>
          <w:szCs w:val="24"/>
        </w:rPr>
        <w:t>i</w:t>
      </w:r>
      <w:r>
        <w:rPr>
          <w:rFonts w:ascii="Arial" w:hAnsi="Arial" w:cs="Arial"/>
          <w:bCs/>
          <w:color w:val="000000"/>
          <w:sz w:val="24"/>
          <w:szCs w:val="24"/>
        </w:rPr>
        <w:t>ciones</w:t>
      </w:r>
      <w:r w:rsidR="00886D9D">
        <w:rPr>
          <w:rFonts w:ascii="Arial" w:hAnsi="Arial" w:cs="Arial"/>
          <w:bCs/>
          <w:color w:val="000000"/>
          <w:sz w:val="24"/>
          <w:szCs w:val="24"/>
        </w:rPr>
        <w:t xml:space="preserve">  </w:t>
      </w:r>
      <w:r>
        <w:rPr>
          <w:rFonts w:ascii="Arial" w:hAnsi="Arial" w:cs="Arial"/>
          <w:bCs/>
          <w:color w:val="000000"/>
          <w:sz w:val="24"/>
          <w:szCs w:val="24"/>
        </w:rPr>
        <w:t>especiales</w:t>
      </w:r>
      <w:r w:rsidR="00886D9D">
        <w:rPr>
          <w:rFonts w:ascii="Arial" w:hAnsi="Arial" w:cs="Arial"/>
          <w:bCs/>
          <w:color w:val="000000"/>
          <w:sz w:val="24"/>
          <w:szCs w:val="24"/>
        </w:rPr>
        <w:t xml:space="preserve"> </w:t>
      </w:r>
      <w:r>
        <w:rPr>
          <w:rFonts w:ascii="Arial" w:hAnsi="Arial" w:cs="Arial"/>
          <w:bCs/>
          <w:color w:val="000000"/>
          <w:sz w:val="24"/>
          <w:szCs w:val="24"/>
        </w:rPr>
        <w:t>que incumb</w:t>
      </w:r>
      <w:r w:rsidR="00886D9D">
        <w:rPr>
          <w:rFonts w:ascii="Arial" w:hAnsi="Arial" w:cs="Arial"/>
          <w:bCs/>
          <w:color w:val="000000"/>
          <w:sz w:val="24"/>
          <w:szCs w:val="24"/>
        </w:rPr>
        <w:t xml:space="preserve">e al trabajador, de acuerdo con los Artículos 58-60 del CTE, o cualquier </w:t>
      </w:r>
      <w:r w:rsidR="00886D9D">
        <w:rPr>
          <w:rFonts w:ascii="Arial" w:hAnsi="Arial" w:cs="Arial"/>
          <w:bCs/>
          <w:color w:val="000000"/>
          <w:sz w:val="24"/>
          <w:szCs w:val="24"/>
        </w:rPr>
        <w:lastRenderedPageBreak/>
        <w:t>falta grave  calificada como tal, en los contratos individuales en el presente Reglamento.</w:t>
      </w:r>
    </w:p>
    <w:p w:rsidR="00886D9D" w:rsidRDefault="00886D9D" w:rsidP="00C42288">
      <w:pPr>
        <w:pStyle w:val="Prrafodelista"/>
        <w:numPr>
          <w:ilvl w:val="0"/>
          <w:numId w:val="14"/>
        </w:numPr>
        <w:spacing w:after="0" w:line="240" w:lineRule="auto"/>
        <w:jc w:val="both"/>
        <w:rPr>
          <w:rFonts w:ascii="Arial" w:hAnsi="Arial" w:cs="Arial"/>
          <w:bCs/>
          <w:color w:val="000000"/>
          <w:sz w:val="24"/>
          <w:szCs w:val="24"/>
        </w:rPr>
      </w:pPr>
      <w:r>
        <w:rPr>
          <w:rFonts w:ascii="Arial" w:hAnsi="Arial" w:cs="Arial"/>
          <w:bCs/>
          <w:color w:val="000000"/>
          <w:sz w:val="24"/>
          <w:szCs w:val="24"/>
        </w:rPr>
        <w:t>La detención preventiva del trabajador, por más de 30 días, a menos que posteriormente sea absuelto o arresto correccional que exceda de 8 días o aun por un tiempo menor, cuando la causa de la sanción sea suficiente por si misma para justificar la extinción del contrato,</w:t>
      </w:r>
    </w:p>
    <w:p w:rsidR="00886D9D" w:rsidRDefault="00886D9D" w:rsidP="00C42288">
      <w:pPr>
        <w:pStyle w:val="Prrafodelista"/>
        <w:numPr>
          <w:ilvl w:val="0"/>
          <w:numId w:val="14"/>
        </w:numPr>
        <w:spacing w:after="0" w:line="240" w:lineRule="auto"/>
        <w:jc w:val="both"/>
        <w:rPr>
          <w:rFonts w:ascii="Arial" w:hAnsi="Arial" w:cs="Arial"/>
          <w:bCs/>
          <w:color w:val="000000"/>
          <w:sz w:val="24"/>
          <w:szCs w:val="24"/>
        </w:rPr>
      </w:pPr>
      <w:r>
        <w:rPr>
          <w:rFonts w:ascii="Arial" w:hAnsi="Arial" w:cs="Arial"/>
          <w:bCs/>
          <w:color w:val="000000"/>
          <w:sz w:val="24"/>
          <w:szCs w:val="24"/>
        </w:rPr>
        <w:t>Que el trabajador, revele secretos técnicos o comerciales o dé a conocer, asuntos de carácter reservados con perjuicio de COOAGROEIENTE.</w:t>
      </w:r>
    </w:p>
    <w:p w:rsidR="00886D9D" w:rsidRDefault="00886D9D" w:rsidP="00C42288">
      <w:pPr>
        <w:pStyle w:val="Prrafodelista"/>
        <w:numPr>
          <w:ilvl w:val="0"/>
          <w:numId w:val="14"/>
        </w:numPr>
        <w:spacing w:after="0" w:line="240" w:lineRule="auto"/>
        <w:jc w:val="both"/>
        <w:rPr>
          <w:rFonts w:ascii="Arial" w:hAnsi="Arial" w:cs="Arial"/>
          <w:bCs/>
          <w:color w:val="000000"/>
          <w:sz w:val="24"/>
          <w:szCs w:val="24"/>
        </w:rPr>
      </w:pPr>
      <w:r>
        <w:rPr>
          <w:rFonts w:ascii="Arial" w:hAnsi="Arial" w:cs="Arial"/>
          <w:bCs/>
          <w:color w:val="000000"/>
          <w:sz w:val="24"/>
          <w:szCs w:val="24"/>
        </w:rPr>
        <w:t xml:space="preserve"> El retardo en la hora de entrada al trabajo. Sin excusa suficiente, cuando cause perjuicio grave a COOAGRORIENTE aun por la primera vez.</w:t>
      </w:r>
    </w:p>
    <w:p w:rsidR="00886D9D" w:rsidRDefault="00886D9D" w:rsidP="00C42288">
      <w:pPr>
        <w:pStyle w:val="Prrafodelista"/>
        <w:numPr>
          <w:ilvl w:val="0"/>
          <w:numId w:val="14"/>
        </w:numPr>
        <w:spacing w:after="0" w:line="240" w:lineRule="auto"/>
        <w:jc w:val="both"/>
        <w:rPr>
          <w:rFonts w:ascii="Arial" w:hAnsi="Arial" w:cs="Arial"/>
          <w:bCs/>
          <w:color w:val="000000"/>
          <w:sz w:val="24"/>
          <w:szCs w:val="24"/>
        </w:rPr>
      </w:pPr>
      <w:r>
        <w:rPr>
          <w:rFonts w:ascii="Arial" w:hAnsi="Arial" w:cs="Arial"/>
          <w:bCs/>
          <w:color w:val="000000"/>
          <w:sz w:val="24"/>
          <w:szCs w:val="24"/>
        </w:rPr>
        <w:t>La falta total del trabajador al trabajo en la mañana o en la tarde sin excusa suficiente, cuando cause perjuicio a COOAGRORIENTE a un por primera vez.</w:t>
      </w:r>
    </w:p>
    <w:p w:rsidR="00886D9D" w:rsidRDefault="00886D9D" w:rsidP="00C42288">
      <w:pPr>
        <w:pStyle w:val="Prrafodelista"/>
        <w:numPr>
          <w:ilvl w:val="0"/>
          <w:numId w:val="14"/>
        </w:numPr>
        <w:spacing w:after="0" w:line="240" w:lineRule="auto"/>
        <w:jc w:val="both"/>
        <w:rPr>
          <w:rFonts w:ascii="Arial" w:hAnsi="Arial" w:cs="Arial"/>
          <w:bCs/>
          <w:color w:val="000000"/>
          <w:sz w:val="24"/>
          <w:szCs w:val="24"/>
        </w:rPr>
      </w:pPr>
      <w:r>
        <w:rPr>
          <w:rFonts w:ascii="Arial" w:hAnsi="Arial" w:cs="Arial"/>
          <w:bCs/>
          <w:color w:val="000000"/>
          <w:sz w:val="24"/>
          <w:szCs w:val="24"/>
        </w:rPr>
        <w:t>La falta total del trabajador durante el</w:t>
      </w:r>
      <w:r w:rsidR="005D6214">
        <w:rPr>
          <w:rFonts w:ascii="Arial" w:hAnsi="Arial" w:cs="Arial"/>
          <w:bCs/>
          <w:color w:val="000000"/>
          <w:sz w:val="24"/>
          <w:szCs w:val="24"/>
        </w:rPr>
        <w:t xml:space="preserve"> día o el turno correspondiente, sin excusa suficiente, cuando cause perjuicio a COOAGRORIENTE a un por primera vez.</w:t>
      </w:r>
    </w:p>
    <w:p w:rsidR="005D6214" w:rsidRDefault="005D6214" w:rsidP="00C42288">
      <w:pPr>
        <w:pStyle w:val="Prrafodelista"/>
        <w:numPr>
          <w:ilvl w:val="0"/>
          <w:numId w:val="14"/>
        </w:numPr>
        <w:spacing w:after="0" w:line="240" w:lineRule="auto"/>
        <w:jc w:val="both"/>
        <w:rPr>
          <w:rFonts w:ascii="Arial" w:hAnsi="Arial" w:cs="Arial"/>
          <w:bCs/>
          <w:color w:val="000000"/>
          <w:sz w:val="24"/>
          <w:szCs w:val="24"/>
        </w:rPr>
      </w:pPr>
      <w:r>
        <w:rPr>
          <w:rFonts w:ascii="Arial" w:hAnsi="Arial" w:cs="Arial"/>
          <w:bCs/>
          <w:color w:val="000000"/>
          <w:sz w:val="24"/>
          <w:szCs w:val="24"/>
        </w:rPr>
        <w:t>Todo acto tendiente a provocar en el personal de COOAGRORIENTE, Actitud de hostilidad, inadversión o enfrentamiento hacia la COOPERATIVA o hacia sus directivas.</w:t>
      </w:r>
    </w:p>
    <w:p w:rsidR="005D6214" w:rsidRDefault="005D6214" w:rsidP="00C42288">
      <w:pPr>
        <w:pStyle w:val="Prrafodelista"/>
        <w:numPr>
          <w:ilvl w:val="0"/>
          <w:numId w:val="14"/>
        </w:numPr>
        <w:spacing w:after="0" w:line="240" w:lineRule="auto"/>
        <w:jc w:val="both"/>
        <w:rPr>
          <w:rFonts w:ascii="Arial" w:hAnsi="Arial" w:cs="Arial"/>
          <w:bCs/>
          <w:color w:val="000000"/>
          <w:sz w:val="24"/>
          <w:szCs w:val="24"/>
        </w:rPr>
      </w:pPr>
      <w:r>
        <w:rPr>
          <w:rFonts w:ascii="Arial" w:hAnsi="Arial" w:cs="Arial"/>
          <w:bCs/>
          <w:color w:val="000000"/>
          <w:sz w:val="24"/>
          <w:szCs w:val="24"/>
        </w:rPr>
        <w:t>El deficiente rendimiento en el trabajo, en relación con la capacidad del trabajador y con el rendimiento promedio en labores análogas, cuando no se corrija en tiempo razonable a pesar del requerimiento del patrono.</w:t>
      </w:r>
    </w:p>
    <w:p w:rsidR="005D6214" w:rsidRDefault="005D6214" w:rsidP="00C42288">
      <w:pPr>
        <w:pStyle w:val="Prrafodelista"/>
        <w:numPr>
          <w:ilvl w:val="0"/>
          <w:numId w:val="14"/>
        </w:numPr>
        <w:spacing w:after="0" w:line="240" w:lineRule="auto"/>
        <w:jc w:val="both"/>
        <w:rPr>
          <w:rFonts w:ascii="Arial" w:hAnsi="Arial" w:cs="Arial"/>
          <w:bCs/>
          <w:color w:val="000000"/>
          <w:sz w:val="24"/>
          <w:szCs w:val="24"/>
        </w:rPr>
      </w:pPr>
      <w:r>
        <w:rPr>
          <w:rFonts w:ascii="Arial" w:hAnsi="Arial" w:cs="Arial"/>
          <w:bCs/>
          <w:color w:val="000000"/>
          <w:sz w:val="24"/>
          <w:szCs w:val="24"/>
        </w:rPr>
        <w:t>La sistemática inejecución, sin razones validad por parte del trabajador de la obligaciones convencionales o legales.</w:t>
      </w:r>
    </w:p>
    <w:p w:rsidR="005D6214" w:rsidRDefault="005D6214" w:rsidP="00C42288">
      <w:pPr>
        <w:pStyle w:val="Prrafodelista"/>
        <w:numPr>
          <w:ilvl w:val="0"/>
          <w:numId w:val="14"/>
        </w:numPr>
        <w:spacing w:after="0" w:line="240" w:lineRule="auto"/>
        <w:jc w:val="both"/>
        <w:rPr>
          <w:rFonts w:ascii="Arial" w:hAnsi="Arial" w:cs="Arial"/>
          <w:bCs/>
          <w:color w:val="000000"/>
          <w:sz w:val="24"/>
          <w:szCs w:val="24"/>
        </w:rPr>
      </w:pPr>
      <w:r>
        <w:rPr>
          <w:rFonts w:ascii="Arial" w:hAnsi="Arial" w:cs="Arial"/>
          <w:bCs/>
          <w:color w:val="000000"/>
          <w:sz w:val="24"/>
          <w:szCs w:val="24"/>
        </w:rPr>
        <w:t xml:space="preserve">Todo vicio del trabajador que perturbe la </w:t>
      </w:r>
      <w:r w:rsidR="0068270C">
        <w:rPr>
          <w:rFonts w:ascii="Arial" w:hAnsi="Arial" w:cs="Arial"/>
          <w:bCs/>
          <w:color w:val="000000"/>
          <w:sz w:val="24"/>
          <w:szCs w:val="24"/>
        </w:rPr>
        <w:t>disciplina</w:t>
      </w:r>
      <w:r>
        <w:rPr>
          <w:rFonts w:ascii="Arial" w:hAnsi="Arial" w:cs="Arial"/>
          <w:bCs/>
          <w:color w:val="000000"/>
          <w:sz w:val="24"/>
          <w:szCs w:val="24"/>
        </w:rPr>
        <w:t xml:space="preserve"> del </w:t>
      </w:r>
      <w:r w:rsidR="0068270C">
        <w:rPr>
          <w:rFonts w:ascii="Arial" w:hAnsi="Arial" w:cs="Arial"/>
          <w:bCs/>
          <w:color w:val="000000"/>
          <w:sz w:val="24"/>
          <w:szCs w:val="24"/>
        </w:rPr>
        <w:t>establecimiento.</w:t>
      </w:r>
      <w:r>
        <w:rPr>
          <w:rFonts w:ascii="Arial" w:hAnsi="Arial" w:cs="Arial"/>
          <w:bCs/>
          <w:color w:val="000000"/>
          <w:sz w:val="24"/>
          <w:szCs w:val="24"/>
        </w:rPr>
        <w:t xml:space="preserve"> </w:t>
      </w:r>
    </w:p>
    <w:p w:rsidR="00F26DE5" w:rsidRDefault="00F7428A" w:rsidP="00C42288">
      <w:pPr>
        <w:pStyle w:val="Prrafodelista"/>
        <w:numPr>
          <w:ilvl w:val="0"/>
          <w:numId w:val="14"/>
        </w:numPr>
        <w:spacing w:after="0" w:line="240" w:lineRule="auto"/>
        <w:jc w:val="both"/>
        <w:rPr>
          <w:rFonts w:ascii="Arial" w:hAnsi="Arial" w:cs="Arial"/>
          <w:bCs/>
          <w:color w:val="000000"/>
          <w:sz w:val="24"/>
          <w:szCs w:val="24"/>
        </w:rPr>
      </w:pPr>
      <w:r>
        <w:rPr>
          <w:rFonts w:ascii="Arial" w:hAnsi="Arial" w:cs="Arial"/>
          <w:bCs/>
          <w:color w:val="000000"/>
          <w:sz w:val="24"/>
          <w:szCs w:val="24"/>
        </w:rPr>
        <w:t xml:space="preserve"> </w:t>
      </w:r>
      <w:r w:rsidR="005D6214">
        <w:rPr>
          <w:rFonts w:ascii="Arial" w:hAnsi="Arial" w:cs="Arial"/>
          <w:bCs/>
          <w:color w:val="000000"/>
          <w:sz w:val="24"/>
          <w:szCs w:val="24"/>
        </w:rPr>
        <w:t xml:space="preserve">La Renuencia </w:t>
      </w:r>
      <w:r w:rsidR="0068270C">
        <w:rPr>
          <w:rFonts w:ascii="Arial" w:hAnsi="Arial" w:cs="Arial"/>
          <w:bCs/>
          <w:color w:val="000000"/>
          <w:sz w:val="24"/>
          <w:szCs w:val="24"/>
        </w:rPr>
        <w:t>sistemática</w:t>
      </w:r>
      <w:r w:rsidR="005D6214">
        <w:rPr>
          <w:rFonts w:ascii="Arial" w:hAnsi="Arial" w:cs="Arial"/>
          <w:bCs/>
          <w:color w:val="000000"/>
          <w:sz w:val="24"/>
          <w:szCs w:val="24"/>
        </w:rPr>
        <w:t xml:space="preserve"> del trabajador a aceptar </w:t>
      </w:r>
      <w:r w:rsidR="0068270C">
        <w:rPr>
          <w:rFonts w:ascii="Arial" w:hAnsi="Arial" w:cs="Arial"/>
          <w:bCs/>
          <w:color w:val="000000"/>
          <w:sz w:val="24"/>
          <w:szCs w:val="24"/>
        </w:rPr>
        <w:t>las medidas preventivas</w:t>
      </w:r>
      <w:r w:rsidR="005D6214">
        <w:rPr>
          <w:rFonts w:ascii="Arial" w:hAnsi="Arial" w:cs="Arial"/>
          <w:bCs/>
          <w:color w:val="000000"/>
          <w:sz w:val="24"/>
          <w:szCs w:val="24"/>
        </w:rPr>
        <w:t xml:space="preserve">, </w:t>
      </w:r>
      <w:r w:rsidR="00F26DE5">
        <w:rPr>
          <w:rFonts w:ascii="Arial" w:hAnsi="Arial" w:cs="Arial"/>
          <w:bCs/>
          <w:color w:val="000000"/>
          <w:sz w:val="24"/>
          <w:szCs w:val="24"/>
        </w:rPr>
        <w:t>profilácticas</w:t>
      </w:r>
      <w:r w:rsidR="005D6214">
        <w:rPr>
          <w:rFonts w:ascii="Arial" w:hAnsi="Arial" w:cs="Arial"/>
          <w:bCs/>
          <w:color w:val="000000"/>
          <w:sz w:val="24"/>
          <w:szCs w:val="24"/>
        </w:rPr>
        <w:t xml:space="preserve"> o curativas, </w:t>
      </w:r>
      <w:r w:rsidR="00F26DE5">
        <w:rPr>
          <w:rFonts w:ascii="Arial" w:hAnsi="Arial" w:cs="Arial"/>
          <w:bCs/>
          <w:color w:val="000000"/>
          <w:sz w:val="24"/>
          <w:szCs w:val="24"/>
        </w:rPr>
        <w:t>prescritas</w:t>
      </w:r>
      <w:r w:rsidR="005D6214">
        <w:rPr>
          <w:rFonts w:ascii="Arial" w:hAnsi="Arial" w:cs="Arial"/>
          <w:bCs/>
          <w:color w:val="000000"/>
          <w:sz w:val="24"/>
          <w:szCs w:val="24"/>
        </w:rPr>
        <w:t xml:space="preserve"> por el </w:t>
      </w:r>
      <w:r w:rsidR="0068270C">
        <w:rPr>
          <w:rFonts w:ascii="Arial" w:hAnsi="Arial" w:cs="Arial"/>
          <w:bCs/>
          <w:color w:val="000000"/>
          <w:sz w:val="24"/>
          <w:szCs w:val="24"/>
        </w:rPr>
        <w:t>médico</w:t>
      </w:r>
      <w:r w:rsidR="005D6214">
        <w:rPr>
          <w:rFonts w:ascii="Arial" w:hAnsi="Arial" w:cs="Arial"/>
          <w:bCs/>
          <w:color w:val="000000"/>
          <w:sz w:val="24"/>
          <w:szCs w:val="24"/>
        </w:rPr>
        <w:t xml:space="preserve"> </w:t>
      </w:r>
      <w:r w:rsidR="00F26DE5">
        <w:rPr>
          <w:rFonts w:ascii="Arial" w:hAnsi="Arial" w:cs="Arial"/>
          <w:bCs/>
          <w:color w:val="000000"/>
          <w:sz w:val="24"/>
          <w:szCs w:val="24"/>
        </w:rPr>
        <w:t xml:space="preserve">del </w:t>
      </w:r>
      <w:r w:rsidR="0068270C">
        <w:rPr>
          <w:rFonts w:ascii="Arial" w:hAnsi="Arial" w:cs="Arial"/>
          <w:bCs/>
          <w:color w:val="000000"/>
          <w:sz w:val="24"/>
          <w:szCs w:val="24"/>
        </w:rPr>
        <w:t>Servicio o</w:t>
      </w:r>
      <w:r w:rsidR="00F26DE5">
        <w:rPr>
          <w:rFonts w:ascii="Arial" w:hAnsi="Arial" w:cs="Arial"/>
          <w:bCs/>
          <w:color w:val="000000"/>
          <w:sz w:val="24"/>
          <w:szCs w:val="24"/>
        </w:rPr>
        <w:t xml:space="preserve"> las autoridades para evitar enfermedades o accidente. </w:t>
      </w:r>
    </w:p>
    <w:p w:rsidR="00F26DE5" w:rsidRDefault="00F26DE5" w:rsidP="00C42288">
      <w:pPr>
        <w:pStyle w:val="Prrafodelista"/>
        <w:numPr>
          <w:ilvl w:val="0"/>
          <w:numId w:val="14"/>
        </w:numPr>
        <w:spacing w:after="0" w:line="240" w:lineRule="auto"/>
        <w:jc w:val="both"/>
        <w:rPr>
          <w:rFonts w:ascii="Arial" w:hAnsi="Arial" w:cs="Arial"/>
          <w:bCs/>
          <w:color w:val="000000"/>
          <w:sz w:val="24"/>
          <w:szCs w:val="24"/>
        </w:rPr>
      </w:pPr>
      <w:r>
        <w:rPr>
          <w:rFonts w:ascii="Arial" w:hAnsi="Arial" w:cs="Arial"/>
          <w:bCs/>
          <w:color w:val="000000"/>
          <w:sz w:val="24"/>
          <w:szCs w:val="24"/>
        </w:rPr>
        <w:t>La ineptitud del trabajador, para realizar la labor encomendada.</w:t>
      </w:r>
    </w:p>
    <w:p w:rsidR="00F26DE5" w:rsidRDefault="00F26DE5" w:rsidP="00C42288">
      <w:pPr>
        <w:pStyle w:val="Prrafodelista"/>
        <w:numPr>
          <w:ilvl w:val="0"/>
          <w:numId w:val="14"/>
        </w:numPr>
        <w:spacing w:after="0" w:line="240" w:lineRule="auto"/>
        <w:jc w:val="both"/>
        <w:rPr>
          <w:rFonts w:ascii="Arial" w:hAnsi="Arial" w:cs="Arial"/>
          <w:bCs/>
          <w:color w:val="000000"/>
          <w:sz w:val="24"/>
          <w:szCs w:val="24"/>
        </w:rPr>
      </w:pPr>
      <w:r>
        <w:rPr>
          <w:rFonts w:ascii="Arial" w:hAnsi="Arial" w:cs="Arial"/>
          <w:bCs/>
          <w:color w:val="000000"/>
          <w:sz w:val="24"/>
          <w:szCs w:val="24"/>
        </w:rPr>
        <w:t xml:space="preserve">Reconocimiento al </w:t>
      </w:r>
      <w:r w:rsidR="0068270C">
        <w:rPr>
          <w:rFonts w:ascii="Arial" w:hAnsi="Arial" w:cs="Arial"/>
          <w:bCs/>
          <w:color w:val="000000"/>
          <w:sz w:val="24"/>
          <w:szCs w:val="24"/>
        </w:rPr>
        <w:t>trabajador</w:t>
      </w:r>
      <w:r>
        <w:rPr>
          <w:rFonts w:ascii="Arial" w:hAnsi="Arial" w:cs="Arial"/>
          <w:bCs/>
          <w:color w:val="000000"/>
          <w:sz w:val="24"/>
          <w:szCs w:val="24"/>
        </w:rPr>
        <w:t xml:space="preserve"> </w:t>
      </w:r>
      <w:r w:rsidR="0068270C">
        <w:rPr>
          <w:rFonts w:ascii="Arial" w:hAnsi="Arial" w:cs="Arial"/>
          <w:bCs/>
          <w:color w:val="000000"/>
          <w:sz w:val="24"/>
          <w:szCs w:val="24"/>
        </w:rPr>
        <w:t>de la pensión</w:t>
      </w:r>
      <w:r>
        <w:rPr>
          <w:rFonts w:ascii="Arial" w:hAnsi="Arial" w:cs="Arial"/>
          <w:bCs/>
          <w:color w:val="000000"/>
          <w:sz w:val="24"/>
          <w:szCs w:val="24"/>
        </w:rPr>
        <w:t xml:space="preserve"> de </w:t>
      </w:r>
      <w:r w:rsidR="0068270C">
        <w:rPr>
          <w:rFonts w:ascii="Arial" w:hAnsi="Arial" w:cs="Arial"/>
          <w:bCs/>
          <w:color w:val="000000"/>
          <w:sz w:val="24"/>
          <w:szCs w:val="24"/>
        </w:rPr>
        <w:t>jubilación</w:t>
      </w:r>
      <w:r>
        <w:rPr>
          <w:rFonts w:ascii="Arial" w:hAnsi="Arial" w:cs="Arial"/>
          <w:bCs/>
          <w:color w:val="000000"/>
          <w:sz w:val="24"/>
          <w:szCs w:val="24"/>
        </w:rPr>
        <w:t xml:space="preserve"> o invalides estando al servicio del trabajador.</w:t>
      </w:r>
    </w:p>
    <w:p w:rsidR="00F26DE5" w:rsidRDefault="00F26DE5" w:rsidP="00C42288">
      <w:pPr>
        <w:pStyle w:val="Prrafodelista"/>
        <w:numPr>
          <w:ilvl w:val="0"/>
          <w:numId w:val="14"/>
        </w:numPr>
        <w:spacing w:after="0" w:line="240" w:lineRule="auto"/>
        <w:jc w:val="both"/>
        <w:rPr>
          <w:rFonts w:ascii="Arial" w:hAnsi="Arial" w:cs="Arial"/>
          <w:bCs/>
          <w:color w:val="000000"/>
          <w:sz w:val="24"/>
          <w:szCs w:val="24"/>
        </w:rPr>
      </w:pPr>
      <w:r>
        <w:rPr>
          <w:rFonts w:ascii="Arial" w:hAnsi="Arial" w:cs="Arial"/>
          <w:bCs/>
          <w:color w:val="000000"/>
          <w:sz w:val="24"/>
          <w:szCs w:val="24"/>
        </w:rPr>
        <w:t xml:space="preserve">La enfermedad </w:t>
      </w:r>
      <w:r w:rsidR="0068270C">
        <w:rPr>
          <w:rFonts w:ascii="Arial" w:hAnsi="Arial" w:cs="Arial"/>
          <w:bCs/>
          <w:color w:val="000000"/>
          <w:sz w:val="24"/>
          <w:szCs w:val="24"/>
        </w:rPr>
        <w:t>contagiosa o</w:t>
      </w:r>
      <w:r>
        <w:rPr>
          <w:rFonts w:ascii="Arial" w:hAnsi="Arial" w:cs="Arial"/>
          <w:bCs/>
          <w:color w:val="000000"/>
          <w:sz w:val="24"/>
          <w:szCs w:val="24"/>
        </w:rPr>
        <w:t xml:space="preserve"> crónica del trabajador, </w:t>
      </w:r>
      <w:r w:rsidR="0068270C">
        <w:rPr>
          <w:rFonts w:ascii="Arial" w:hAnsi="Arial" w:cs="Arial"/>
          <w:bCs/>
          <w:color w:val="000000"/>
          <w:sz w:val="24"/>
          <w:szCs w:val="24"/>
        </w:rPr>
        <w:t>que no</w:t>
      </w:r>
      <w:r>
        <w:rPr>
          <w:rFonts w:ascii="Arial" w:hAnsi="Arial" w:cs="Arial"/>
          <w:bCs/>
          <w:color w:val="000000"/>
          <w:sz w:val="24"/>
          <w:szCs w:val="24"/>
        </w:rPr>
        <w:t xml:space="preserve"> tenga carácter de </w:t>
      </w:r>
      <w:r w:rsidR="0068270C">
        <w:rPr>
          <w:rFonts w:ascii="Arial" w:hAnsi="Arial" w:cs="Arial"/>
          <w:bCs/>
          <w:color w:val="000000"/>
          <w:sz w:val="24"/>
          <w:szCs w:val="24"/>
        </w:rPr>
        <w:t>profesional,</w:t>
      </w:r>
      <w:r>
        <w:rPr>
          <w:rFonts w:ascii="Arial" w:hAnsi="Arial" w:cs="Arial"/>
          <w:bCs/>
          <w:color w:val="000000"/>
          <w:sz w:val="24"/>
          <w:szCs w:val="24"/>
        </w:rPr>
        <w:t xml:space="preserve"> </w:t>
      </w:r>
      <w:r w:rsidR="0068270C">
        <w:rPr>
          <w:rFonts w:ascii="Arial" w:hAnsi="Arial" w:cs="Arial"/>
          <w:bCs/>
          <w:color w:val="000000"/>
          <w:sz w:val="24"/>
          <w:szCs w:val="24"/>
        </w:rPr>
        <w:t>así</w:t>
      </w:r>
      <w:r>
        <w:rPr>
          <w:rFonts w:ascii="Arial" w:hAnsi="Arial" w:cs="Arial"/>
          <w:bCs/>
          <w:color w:val="000000"/>
          <w:sz w:val="24"/>
          <w:szCs w:val="24"/>
        </w:rPr>
        <w:t xml:space="preserve"> como cualquier otra </w:t>
      </w:r>
      <w:r w:rsidR="0068270C">
        <w:rPr>
          <w:rFonts w:ascii="Arial" w:hAnsi="Arial" w:cs="Arial"/>
          <w:bCs/>
          <w:color w:val="000000"/>
          <w:sz w:val="24"/>
          <w:szCs w:val="24"/>
        </w:rPr>
        <w:t>enfermedad o</w:t>
      </w:r>
      <w:r>
        <w:rPr>
          <w:rFonts w:ascii="Arial" w:hAnsi="Arial" w:cs="Arial"/>
          <w:bCs/>
          <w:color w:val="000000"/>
          <w:sz w:val="24"/>
          <w:szCs w:val="24"/>
        </w:rPr>
        <w:t xml:space="preserve"> lesión que lo incapacite para el trabajo, cuya </w:t>
      </w:r>
      <w:r w:rsidR="0068270C">
        <w:rPr>
          <w:rFonts w:ascii="Arial" w:hAnsi="Arial" w:cs="Arial"/>
          <w:bCs/>
          <w:color w:val="000000"/>
          <w:sz w:val="24"/>
          <w:szCs w:val="24"/>
        </w:rPr>
        <w:t>duración no</w:t>
      </w:r>
      <w:r>
        <w:rPr>
          <w:rFonts w:ascii="Arial" w:hAnsi="Arial" w:cs="Arial"/>
          <w:bCs/>
          <w:color w:val="000000"/>
          <w:sz w:val="24"/>
          <w:szCs w:val="24"/>
        </w:rPr>
        <w:t xml:space="preserve"> haya sido posible durante 180 </w:t>
      </w:r>
      <w:r w:rsidR="0068270C">
        <w:rPr>
          <w:rFonts w:ascii="Arial" w:hAnsi="Arial" w:cs="Arial"/>
          <w:bCs/>
          <w:color w:val="000000"/>
          <w:sz w:val="24"/>
          <w:szCs w:val="24"/>
        </w:rPr>
        <w:t>días</w:t>
      </w:r>
      <w:r>
        <w:rPr>
          <w:rFonts w:ascii="Arial" w:hAnsi="Arial" w:cs="Arial"/>
          <w:bCs/>
          <w:color w:val="000000"/>
          <w:sz w:val="24"/>
          <w:szCs w:val="24"/>
        </w:rPr>
        <w:t xml:space="preserve">. El despido por esta </w:t>
      </w:r>
      <w:r w:rsidR="0068270C">
        <w:rPr>
          <w:rFonts w:ascii="Arial" w:hAnsi="Arial" w:cs="Arial"/>
          <w:bCs/>
          <w:color w:val="000000"/>
          <w:sz w:val="24"/>
          <w:szCs w:val="24"/>
        </w:rPr>
        <w:t>causa</w:t>
      </w:r>
      <w:r>
        <w:rPr>
          <w:rFonts w:ascii="Arial" w:hAnsi="Arial" w:cs="Arial"/>
          <w:bCs/>
          <w:color w:val="000000"/>
          <w:sz w:val="24"/>
          <w:szCs w:val="24"/>
        </w:rPr>
        <w:t xml:space="preserve"> no efectuarse si no al vencimiento </w:t>
      </w:r>
      <w:r w:rsidR="0068270C">
        <w:rPr>
          <w:rFonts w:ascii="Arial" w:hAnsi="Arial" w:cs="Arial"/>
          <w:bCs/>
          <w:color w:val="000000"/>
          <w:sz w:val="24"/>
          <w:szCs w:val="24"/>
        </w:rPr>
        <w:t>de dicho</w:t>
      </w:r>
      <w:r>
        <w:rPr>
          <w:rFonts w:ascii="Arial" w:hAnsi="Arial" w:cs="Arial"/>
          <w:bCs/>
          <w:color w:val="000000"/>
          <w:sz w:val="24"/>
          <w:szCs w:val="24"/>
        </w:rPr>
        <w:t xml:space="preserve"> lapso y no exime al patrono de la prestaciones o </w:t>
      </w:r>
      <w:r w:rsidR="0068270C">
        <w:rPr>
          <w:rFonts w:ascii="Arial" w:hAnsi="Arial" w:cs="Arial"/>
          <w:bCs/>
          <w:color w:val="000000"/>
          <w:sz w:val="24"/>
          <w:szCs w:val="24"/>
        </w:rPr>
        <w:t>indemnizaciones</w:t>
      </w:r>
      <w:r>
        <w:rPr>
          <w:rFonts w:ascii="Arial" w:hAnsi="Arial" w:cs="Arial"/>
          <w:bCs/>
          <w:color w:val="000000"/>
          <w:sz w:val="24"/>
          <w:szCs w:val="24"/>
        </w:rPr>
        <w:t xml:space="preserve"> </w:t>
      </w:r>
      <w:r w:rsidR="0068270C">
        <w:rPr>
          <w:rFonts w:ascii="Arial" w:hAnsi="Arial" w:cs="Arial"/>
          <w:bCs/>
          <w:color w:val="000000"/>
          <w:sz w:val="24"/>
          <w:szCs w:val="24"/>
        </w:rPr>
        <w:t>legales</w:t>
      </w:r>
      <w:r>
        <w:rPr>
          <w:rFonts w:ascii="Arial" w:hAnsi="Arial" w:cs="Arial"/>
          <w:bCs/>
          <w:color w:val="000000"/>
          <w:sz w:val="24"/>
          <w:szCs w:val="24"/>
        </w:rPr>
        <w:t xml:space="preserve"> y </w:t>
      </w:r>
      <w:r w:rsidR="0068270C">
        <w:rPr>
          <w:rFonts w:ascii="Arial" w:hAnsi="Arial" w:cs="Arial"/>
          <w:bCs/>
          <w:color w:val="000000"/>
          <w:sz w:val="24"/>
          <w:szCs w:val="24"/>
        </w:rPr>
        <w:t>convencionales</w:t>
      </w:r>
      <w:r>
        <w:rPr>
          <w:rFonts w:ascii="Arial" w:hAnsi="Arial" w:cs="Arial"/>
          <w:bCs/>
          <w:color w:val="000000"/>
          <w:sz w:val="24"/>
          <w:szCs w:val="24"/>
        </w:rPr>
        <w:t xml:space="preserve"> der</w:t>
      </w:r>
      <w:r w:rsidR="0068270C">
        <w:rPr>
          <w:rFonts w:ascii="Arial" w:hAnsi="Arial" w:cs="Arial"/>
          <w:bCs/>
          <w:color w:val="000000"/>
          <w:sz w:val="24"/>
          <w:szCs w:val="24"/>
        </w:rPr>
        <w:t>i</w:t>
      </w:r>
      <w:r>
        <w:rPr>
          <w:rFonts w:ascii="Arial" w:hAnsi="Arial" w:cs="Arial"/>
          <w:bCs/>
          <w:color w:val="000000"/>
          <w:sz w:val="24"/>
          <w:szCs w:val="24"/>
        </w:rPr>
        <w:t xml:space="preserve">vadas de la </w:t>
      </w:r>
      <w:r w:rsidR="0068270C">
        <w:rPr>
          <w:rFonts w:ascii="Arial" w:hAnsi="Arial" w:cs="Arial"/>
          <w:bCs/>
          <w:color w:val="000000"/>
          <w:sz w:val="24"/>
          <w:szCs w:val="24"/>
        </w:rPr>
        <w:t>enfermedad</w:t>
      </w:r>
      <w:r>
        <w:rPr>
          <w:rFonts w:ascii="Arial" w:hAnsi="Arial" w:cs="Arial"/>
          <w:bCs/>
          <w:color w:val="000000"/>
          <w:sz w:val="24"/>
          <w:szCs w:val="24"/>
        </w:rPr>
        <w:t xml:space="preserve"> y sin perjuicio de la </w:t>
      </w:r>
      <w:r w:rsidR="0068270C">
        <w:rPr>
          <w:rFonts w:ascii="Arial" w:hAnsi="Arial" w:cs="Arial"/>
          <w:bCs/>
          <w:color w:val="000000"/>
          <w:sz w:val="24"/>
          <w:szCs w:val="24"/>
        </w:rPr>
        <w:t>obligación</w:t>
      </w:r>
      <w:r>
        <w:rPr>
          <w:rFonts w:ascii="Arial" w:hAnsi="Arial" w:cs="Arial"/>
          <w:bCs/>
          <w:color w:val="000000"/>
          <w:sz w:val="24"/>
          <w:szCs w:val="24"/>
        </w:rPr>
        <w:t xml:space="preserve"> que le impone al patrono en el Articulo 16 del Decreto 2351 de 1965 </w:t>
      </w:r>
      <w:r w:rsidR="0068270C">
        <w:rPr>
          <w:rFonts w:ascii="Arial" w:hAnsi="Arial" w:cs="Arial"/>
          <w:bCs/>
          <w:color w:val="000000"/>
          <w:sz w:val="24"/>
          <w:szCs w:val="24"/>
        </w:rPr>
        <w:t>cuando</w:t>
      </w:r>
      <w:r>
        <w:rPr>
          <w:rFonts w:ascii="Arial" w:hAnsi="Arial" w:cs="Arial"/>
          <w:bCs/>
          <w:color w:val="000000"/>
          <w:sz w:val="24"/>
          <w:szCs w:val="24"/>
        </w:rPr>
        <w:t xml:space="preserve"> </w:t>
      </w:r>
      <w:r w:rsidR="0068270C">
        <w:rPr>
          <w:rFonts w:ascii="Arial" w:hAnsi="Arial" w:cs="Arial"/>
          <w:bCs/>
          <w:color w:val="000000"/>
          <w:sz w:val="24"/>
          <w:szCs w:val="24"/>
        </w:rPr>
        <w:t>haya</w:t>
      </w:r>
      <w:r>
        <w:rPr>
          <w:rFonts w:ascii="Arial" w:hAnsi="Arial" w:cs="Arial"/>
          <w:bCs/>
          <w:color w:val="000000"/>
          <w:sz w:val="24"/>
          <w:szCs w:val="24"/>
        </w:rPr>
        <w:t xml:space="preserve"> lugar</w:t>
      </w:r>
      <w:r w:rsidR="0068270C">
        <w:rPr>
          <w:rFonts w:ascii="Arial" w:hAnsi="Arial" w:cs="Arial"/>
          <w:bCs/>
          <w:color w:val="000000"/>
          <w:sz w:val="24"/>
          <w:szCs w:val="24"/>
        </w:rPr>
        <w:t xml:space="preserve"> a ello</w:t>
      </w:r>
      <w:r>
        <w:rPr>
          <w:rFonts w:ascii="Arial" w:hAnsi="Arial" w:cs="Arial"/>
          <w:bCs/>
          <w:color w:val="000000"/>
          <w:sz w:val="24"/>
          <w:szCs w:val="24"/>
        </w:rPr>
        <w:t>.</w:t>
      </w:r>
    </w:p>
    <w:p w:rsidR="00F26DE5" w:rsidRDefault="00F26DE5" w:rsidP="00C42288">
      <w:pPr>
        <w:pStyle w:val="Prrafodelista"/>
        <w:numPr>
          <w:ilvl w:val="0"/>
          <w:numId w:val="14"/>
        </w:numPr>
        <w:spacing w:after="0" w:line="240" w:lineRule="auto"/>
        <w:jc w:val="both"/>
        <w:rPr>
          <w:rFonts w:ascii="Arial" w:hAnsi="Arial" w:cs="Arial"/>
          <w:bCs/>
          <w:color w:val="000000"/>
          <w:sz w:val="24"/>
          <w:szCs w:val="24"/>
        </w:rPr>
      </w:pPr>
      <w:r>
        <w:rPr>
          <w:rFonts w:ascii="Arial" w:hAnsi="Arial" w:cs="Arial"/>
          <w:bCs/>
          <w:color w:val="000000"/>
          <w:sz w:val="24"/>
          <w:szCs w:val="24"/>
        </w:rPr>
        <w:t xml:space="preserve">Es </w:t>
      </w:r>
      <w:r w:rsidR="0068270C">
        <w:rPr>
          <w:rFonts w:ascii="Arial" w:hAnsi="Arial" w:cs="Arial"/>
          <w:bCs/>
          <w:color w:val="000000"/>
          <w:sz w:val="24"/>
          <w:szCs w:val="24"/>
        </w:rPr>
        <w:t>retardo has</w:t>
      </w:r>
      <w:r>
        <w:rPr>
          <w:rFonts w:ascii="Arial" w:hAnsi="Arial" w:cs="Arial"/>
          <w:bCs/>
          <w:color w:val="000000"/>
          <w:sz w:val="24"/>
          <w:szCs w:val="24"/>
        </w:rPr>
        <w:t xml:space="preserve">ta de 10 minutos en </w:t>
      </w:r>
      <w:r w:rsidR="0068270C">
        <w:rPr>
          <w:rFonts w:ascii="Arial" w:hAnsi="Arial" w:cs="Arial"/>
          <w:bCs/>
          <w:color w:val="000000"/>
          <w:sz w:val="24"/>
          <w:szCs w:val="24"/>
        </w:rPr>
        <w:t>la hora</w:t>
      </w:r>
      <w:r>
        <w:rPr>
          <w:rFonts w:ascii="Arial" w:hAnsi="Arial" w:cs="Arial"/>
          <w:bCs/>
          <w:color w:val="000000"/>
          <w:sz w:val="24"/>
          <w:szCs w:val="24"/>
        </w:rPr>
        <w:t xml:space="preserve"> de entrada al trabajo si excusa suficiente cuando cause </w:t>
      </w:r>
      <w:r w:rsidR="0068270C">
        <w:rPr>
          <w:rFonts w:ascii="Arial" w:hAnsi="Arial" w:cs="Arial"/>
          <w:bCs/>
          <w:color w:val="000000"/>
          <w:sz w:val="24"/>
          <w:szCs w:val="24"/>
        </w:rPr>
        <w:t>perjuicio</w:t>
      </w:r>
      <w:r>
        <w:rPr>
          <w:rFonts w:ascii="Arial" w:hAnsi="Arial" w:cs="Arial"/>
          <w:bCs/>
          <w:color w:val="000000"/>
          <w:sz w:val="24"/>
          <w:szCs w:val="24"/>
        </w:rPr>
        <w:t xml:space="preserve"> de </w:t>
      </w:r>
      <w:r w:rsidR="0068270C">
        <w:rPr>
          <w:rFonts w:ascii="Arial" w:hAnsi="Arial" w:cs="Arial"/>
          <w:bCs/>
          <w:color w:val="000000"/>
          <w:sz w:val="24"/>
          <w:szCs w:val="24"/>
        </w:rPr>
        <w:t>consideración a la</w:t>
      </w:r>
      <w:r>
        <w:rPr>
          <w:rFonts w:ascii="Arial" w:hAnsi="Arial" w:cs="Arial"/>
          <w:bCs/>
          <w:color w:val="000000"/>
          <w:sz w:val="24"/>
          <w:szCs w:val="24"/>
        </w:rPr>
        <w:t xml:space="preserve"> empresa por cuarta vez. </w:t>
      </w:r>
      <w:r w:rsidR="00F7428A">
        <w:rPr>
          <w:rFonts w:ascii="Arial" w:hAnsi="Arial" w:cs="Arial"/>
          <w:bCs/>
          <w:color w:val="000000"/>
          <w:sz w:val="24"/>
          <w:szCs w:val="24"/>
        </w:rPr>
        <w:t xml:space="preserve">   </w:t>
      </w:r>
    </w:p>
    <w:p w:rsidR="00F26DE5" w:rsidRDefault="00F26DE5" w:rsidP="00C42288">
      <w:pPr>
        <w:pStyle w:val="Prrafodelista"/>
        <w:numPr>
          <w:ilvl w:val="0"/>
          <w:numId w:val="14"/>
        </w:numPr>
        <w:spacing w:after="0" w:line="240" w:lineRule="auto"/>
        <w:jc w:val="both"/>
        <w:rPr>
          <w:rFonts w:ascii="Arial" w:hAnsi="Arial" w:cs="Arial"/>
          <w:bCs/>
          <w:color w:val="000000"/>
          <w:sz w:val="24"/>
          <w:szCs w:val="24"/>
        </w:rPr>
      </w:pPr>
      <w:r>
        <w:rPr>
          <w:rFonts w:ascii="Arial" w:hAnsi="Arial" w:cs="Arial"/>
          <w:bCs/>
          <w:color w:val="000000"/>
          <w:sz w:val="24"/>
          <w:szCs w:val="24"/>
        </w:rPr>
        <w:t xml:space="preserve">La falta total de trabajador en la mañana o en la </w:t>
      </w:r>
      <w:r w:rsidR="0068270C">
        <w:rPr>
          <w:rFonts w:ascii="Arial" w:hAnsi="Arial" w:cs="Arial"/>
          <w:bCs/>
          <w:color w:val="000000"/>
          <w:sz w:val="24"/>
          <w:szCs w:val="24"/>
        </w:rPr>
        <w:t>tarde si</w:t>
      </w:r>
      <w:r>
        <w:rPr>
          <w:rFonts w:ascii="Arial" w:hAnsi="Arial" w:cs="Arial"/>
          <w:bCs/>
          <w:color w:val="000000"/>
          <w:sz w:val="24"/>
          <w:szCs w:val="24"/>
        </w:rPr>
        <w:t xml:space="preserve"> </w:t>
      </w:r>
      <w:r w:rsidR="0068270C">
        <w:rPr>
          <w:rFonts w:ascii="Arial" w:hAnsi="Arial" w:cs="Arial"/>
          <w:bCs/>
          <w:color w:val="000000"/>
          <w:sz w:val="24"/>
          <w:szCs w:val="24"/>
        </w:rPr>
        <w:t>excusa suficiente</w:t>
      </w:r>
      <w:r>
        <w:rPr>
          <w:rFonts w:ascii="Arial" w:hAnsi="Arial" w:cs="Arial"/>
          <w:bCs/>
          <w:color w:val="000000"/>
          <w:sz w:val="24"/>
          <w:szCs w:val="24"/>
        </w:rPr>
        <w:t xml:space="preserve"> cuando no causa </w:t>
      </w:r>
      <w:r w:rsidR="0068270C">
        <w:rPr>
          <w:rFonts w:ascii="Arial" w:hAnsi="Arial" w:cs="Arial"/>
          <w:bCs/>
          <w:color w:val="000000"/>
          <w:sz w:val="24"/>
          <w:szCs w:val="24"/>
        </w:rPr>
        <w:t>perjuicio</w:t>
      </w:r>
      <w:r>
        <w:rPr>
          <w:rFonts w:ascii="Arial" w:hAnsi="Arial" w:cs="Arial"/>
          <w:bCs/>
          <w:color w:val="000000"/>
          <w:sz w:val="24"/>
          <w:szCs w:val="24"/>
        </w:rPr>
        <w:t xml:space="preserve"> de consideración a</w:t>
      </w:r>
      <w:r w:rsidR="0068270C">
        <w:rPr>
          <w:rFonts w:ascii="Arial" w:hAnsi="Arial" w:cs="Arial"/>
          <w:bCs/>
          <w:color w:val="000000"/>
          <w:sz w:val="24"/>
          <w:szCs w:val="24"/>
        </w:rPr>
        <w:t xml:space="preserve"> </w:t>
      </w:r>
      <w:r>
        <w:rPr>
          <w:rFonts w:ascii="Arial" w:hAnsi="Arial" w:cs="Arial"/>
          <w:bCs/>
          <w:color w:val="000000"/>
          <w:sz w:val="24"/>
          <w:szCs w:val="24"/>
        </w:rPr>
        <w:t xml:space="preserve">la empresa por cuarta vez. </w:t>
      </w:r>
    </w:p>
    <w:p w:rsidR="00F26DE5" w:rsidRDefault="00F26DE5" w:rsidP="00C42288">
      <w:pPr>
        <w:pStyle w:val="Prrafodelista"/>
        <w:numPr>
          <w:ilvl w:val="0"/>
          <w:numId w:val="14"/>
        </w:numPr>
        <w:spacing w:after="0" w:line="240" w:lineRule="auto"/>
        <w:jc w:val="both"/>
        <w:rPr>
          <w:rFonts w:ascii="Arial" w:hAnsi="Arial" w:cs="Arial"/>
          <w:bCs/>
          <w:color w:val="000000"/>
          <w:sz w:val="24"/>
          <w:szCs w:val="24"/>
        </w:rPr>
      </w:pPr>
      <w:r>
        <w:rPr>
          <w:rFonts w:ascii="Arial" w:hAnsi="Arial" w:cs="Arial"/>
          <w:bCs/>
          <w:color w:val="000000"/>
          <w:sz w:val="24"/>
          <w:szCs w:val="24"/>
        </w:rPr>
        <w:t>La falta total del trabaj</w:t>
      </w:r>
      <w:r w:rsidR="0068270C">
        <w:rPr>
          <w:rFonts w:ascii="Arial" w:hAnsi="Arial" w:cs="Arial"/>
          <w:bCs/>
          <w:color w:val="000000"/>
          <w:sz w:val="24"/>
          <w:szCs w:val="24"/>
        </w:rPr>
        <w:t>ad</w:t>
      </w:r>
      <w:r>
        <w:rPr>
          <w:rFonts w:ascii="Arial" w:hAnsi="Arial" w:cs="Arial"/>
          <w:bCs/>
          <w:color w:val="000000"/>
          <w:sz w:val="24"/>
          <w:szCs w:val="24"/>
        </w:rPr>
        <w:t xml:space="preserve">or al </w:t>
      </w:r>
      <w:r w:rsidR="0068270C">
        <w:rPr>
          <w:rFonts w:ascii="Arial" w:hAnsi="Arial" w:cs="Arial"/>
          <w:bCs/>
          <w:color w:val="000000"/>
          <w:sz w:val="24"/>
          <w:szCs w:val="24"/>
        </w:rPr>
        <w:t>trabajo</w:t>
      </w:r>
      <w:r>
        <w:rPr>
          <w:rFonts w:ascii="Arial" w:hAnsi="Arial" w:cs="Arial"/>
          <w:bCs/>
          <w:color w:val="000000"/>
          <w:sz w:val="24"/>
          <w:szCs w:val="24"/>
        </w:rPr>
        <w:t xml:space="preserve"> durante el </w:t>
      </w:r>
      <w:r w:rsidR="0068270C">
        <w:rPr>
          <w:rFonts w:ascii="Arial" w:hAnsi="Arial" w:cs="Arial"/>
          <w:bCs/>
          <w:color w:val="000000"/>
          <w:sz w:val="24"/>
          <w:szCs w:val="24"/>
        </w:rPr>
        <w:t>día</w:t>
      </w:r>
      <w:r>
        <w:rPr>
          <w:rFonts w:ascii="Arial" w:hAnsi="Arial" w:cs="Arial"/>
          <w:bCs/>
          <w:color w:val="000000"/>
          <w:sz w:val="24"/>
          <w:szCs w:val="24"/>
        </w:rPr>
        <w:t xml:space="preserve"> o turno </w:t>
      </w:r>
      <w:r w:rsidR="0068270C">
        <w:rPr>
          <w:rFonts w:ascii="Arial" w:hAnsi="Arial" w:cs="Arial"/>
          <w:bCs/>
          <w:color w:val="000000"/>
          <w:sz w:val="24"/>
          <w:szCs w:val="24"/>
        </w:rPr>
        <w:t>correspondiente</w:t>
      </w:r>
      <w:r>
        <w:rPr>
          <w:rFonts w:ascii="Arial" w:hAnsi="Arial" w:cs="Arial"/>
          <w:bCs/>
          <w:color w:val="000000"/>
          <w:sz w:val="24"/>
          <w:szCs w:val="24"/>
        </w:rPr>
        <w:t xml:space="preserve">, sin excusa </w:t>
      </w:r>
      <w:r w:rsidR="0068270C">
        <w:rPr>
          <w:rFonts w:ascii="Arial" w:hAnsi="Arial" w:cs="Arial"/>
          <w:bCs/>
          <w:color w:val="000000"/>
          <w:sz w:val="24"/>
          <w:szCs w:val="24"/>
        </w:rPr>
        <w:t>suficiente</w:t>
      </w:r>
      <w:r>
        <w:rPr>
          <w:rFonts w:ascii="Arial" w:hAnsi="Arial" w:cs="Arial"/>
          <w:bCs/>
          <w:color w:val="000000"/>
          <w:sz w:val="24"/>
          <w:szCs w:val="24"/>
        </w:rPr>
        <w:t xml:space="preserve">, cuando no cause perjuicio de consideración </w:t>
      </w:r>
      <w:r w:rsidR="0068270C">
        <w:rPr>
          <w:rFonts w:ascii="Arial" w:hAnsi="Arial" w:cs="Arial"/>
          <w:bCs/>
          <w:color w:val="000000"/>
          <w:sz w:val="24"/>
          <w:szCs w:val="24"/>
        </w:rPr>
        <w:t>ala empres por tercera vez.</w:t>
      </w:r>
    </w:p>
    <w:p w:rsidR="00F26DE5" w:rsidRDefault="00F26DE5" w:rsidP="00C42288">
      <w:pPr>
        <w:pStyle w:val="Prrafodelista"/>
        <w:numPr>
          <w:ilvl w:val="0"/>
          <w:numId w:val="14"/>
        </w:numPr>
        <w:spacing w:after="0" w:line="240" w:lineRule="auto"/>
        <w:jc w:val="both"/>
        <w:rPr>
          <w:rFonts w:ascii="Arial" w:hAnsi="Arial" w:cs="Arial"/>
          <w:bCs/>
          <w:color w:val="000000"/>
          <w:sz w:val="24"/>
          <w:szCs w:val="24"/>
        </w:rPr>
      </w:pPr>
      <w:r>
        <w:rPr>
          <w:rFonts w:ascii="Arial" w:hAnsi="Arial" w:cs="Arial"/>
          <w:bCs/>
          <w:color w:val="000000"/>
          <w:sz w:val="24"/>
          <w:szCs w:val="24"/>
        </w:rPr>
        <w:lastRenderedPageBreak/>
        <w:t xml:space="preserve">El abandono del trabajo antes de la hora de </w:t>
      </w:r>
      <w:r w:rsidR="0068270C">
        <w:rPr>
          <w:rFonts w:ascii="Arial" w:hAnsi="Arial" w:cs="Arial"/>
          <w:bCs/>
          <w:color w:val="000000"/>
          <w:sz w:val="24"/>
          <w:szCs w:val="24"/>
        </w:rPr>
        <w:t>salida sin</w:t>
      </w:r>
      <w:r>
        <w:rPr>
          <w:rFonts w:ascii="Arial" w:hAnsi="Arial" w:cs="Arial"/>
          <w:bCs/>
          <w:color w:val="000000"/>
          <w:sz w:val="24"/>
          <w:szCs w:val="24"/>
        </w:rPr>
        <w:t xml:space="preserve"> junta </w:t>
      </w:r>
      <w:r w:rsidR="0068270C">
        <w:rPr>
          <w:rFonts w:ascii="Arial" w:hAnsi="Arial" w:cs="Arial"/>
          <w:bCs/>
          <w:color w:val="000000"/>
          <w:sz w:val="24"/>
          <w:szCs w:val="24"/>
        </w:rPr>
        <w:t>causa suficiente</w:t>
      </w:r>
      <w:r>
        <w:rPr>
          <w:rFonts w:ascii="Arial" w:hAnsi="Arial" w:cs="Arial"/>
          <w:bCs/>
          <w:color w:val="000000"/>
          <w:sz w:val="24"/>
          <w:szCs w:val="24"/>
        </w:rPr>
        <w:t xml:space="preserve"> cuando no cau</w:t>
      </w:r>
      <w:r w:rsidR="0068270C">
        <w:rPr>
          <w:rFonts w:ascii="Arial" w:hAnsi="Arial" w:cs="Arial"/>
          <w:bCs/>
          <w:color w:val="000000"/>
          <w:sz w:val="24"/>
          <w:szCs w:val="24"/>
        </w:rPr>
        <w:t>s</w:t>
      </w:r>
      <w:r>
        <w:rPr>
          <w:rFonts w:ascii="Arial" w:hAnsi="Arial" w:cs="Arial"/>
          <w:bCs/>
          <w:color w:val="000000"/>
          <w:sz w:val="24"/>
          <w:szCs w:val="24"/>
        </w:rPr>
        <w:t xml:space="preserve">e </w:t>
      </w:r>
      <w:r w:rsidR="0068270C">
        <w:rPr>
          <w:rFonts w:ascii="Arial" w:hAnsi="Arial" w:cs="Arial"/>
          <w:bCs/>
          <w:color w:val="000000"/>
          <w:sz w:val="24"/>
          <w:szCs w:val="24"/>
        </w:rPr>
        <w:t>prejuicio</w:t>
      </w:r>
      <w:r>
        <w:rPr>
          <w:rFonts w:ascii="Arial" w:hAnsi="Arial" w:cs="Arial"/>
          <w:bCs/>
          <w:color w:val="000000"/>
          <w:sz w:val="24"/>
          <w:szCs w:val="24"/>
        </w:rPr>
        <w:t xml:space="preserve"> de consideración por cuarta vez.</w:t>
      </w:r>
    </w:p>
    <w:p w:rsidR="00F26DE5" w:rsidRDefault="00F26DE5" w:rsidP="00C42288">
      <w:pPr>
        <w:pStyle w:val="Prrafodelista"/>
        <w:numPr>
          <w:ilvl w:val="0"/>
          <w:numId w:val="14"/>
        </w:numPr>
        <w:spacing w:after="0" w:line="240" w:lineRule="auto"/>
        <w:jc w:val="both"/>
        <w:rPr>
          <w:rFonts w:ascii="Arial" w:hAnsi="Arial" w:cs="Arial"/>
          <w:bCs/>
          <w:color w:val="000000"/>
          <w:sz w:val="24"/>
          <w:szCs w:val="24"/>
        </w:rPr>
      </w:pPr>
      <w:r>
        <w:rPr>
          <w:rFonts w:ascii="Arial" w:hAnsi="Arial" w:cs="Arial"/>
          <w:bCs/>
          <w:color w:val="000000"/>
          <w:sz w:val="24"/>
          <w:szCs w:val="24"/>
        </w:rPr>
        <w:t xml:space="preserve">La violación leve por parte del </w:t>
      </w:r>
      <w:r w:rsidR="0068270C">
        <w:rPr>
          <w:rFonts w:ascii="Arial" w:hAnsi="Arial" w:cs="Arial"/>
          <w:bCs/>
          <w:color w:val="000000"/>
          <w:sz w:val="24"/>
          <w:szCs w:val="24"/>
        </w:rPr>
        <w:t>trabajador</w:t>
      </w:r>
      <w:r>
        <w:rPr>
          <w:rFonts w:ascii="Arial" w:hAnsi="Arial" w:cs="Arial"/>
          <w:bCs/>
          <w:color w:val="000000"/>
          <w:sz w:val="24"/>
          <w:szCs w:val="24"/>
        </w:rPr>
        <w:t xml:space="preserve">, ce las obligaciones </w:t>
      </w:r>
      <w:r w:rsidR="0068270C">
        <w:rPr>
          <w:rFonts w:ascii="Arial" w:hAnsi="Arial" w:cs="Arial"/>
          <w:bCs/>
          <w:color w:val="000000"/>
          <w:sz w:val="24"/>
          <w:szCs w:val="24"/>
        </w:rPr>
        <w:t>contractuales</w:t>
      </w:r>
      <w:r>
        <w:rPr>
          <w:rFonts w:ascii="Arial" w:hAnsi="Arial" w:cs="Arial"/>
          <w:bCs/>
          <w:color w:val="000000"/>
          <w:sz w:val="24"/>
          <w:szCs w:val="24"/>
        </w:rPr>
        <w:t xml:space="preserve"> so reglamentarias por tercera vez.</w:t>
      </w:r>
    </w:p>
    <w:p w:rsidR="00F26DE5" w:rsidRDefault="00F26DE5" w:rsidP="00F26DE5">
      <w:pPr>
        <w:pStyle w:val="Prrafodelista"/>
        <w:spacing w:after="0" w:line="240" w:lineRule="auto"/>
        <w:ind w:left="810"/>
        <w:jc w:val="both"/>
        <w:rPr>
          <w:rFonts w:ascii="Arial" w:hAnsi="Arial" w:cs="Arial"/>
          <w:b/>
          <w:bCs/>
          <w:color w:val="000000"/>
          <w:sz w:val="24"/>
          <w:szCs w:val="24"/>
        </w:rPr>
      </w:pPr>
      <w:r w:rsidRPr="00F26DE5">
        <w:rPr>
          <w:rFonts w:ascii="Arial" w:hAnsi="Arial" w:cs="Arial"/>
          <w:b/>
          <w:bCs/>
          <w:color w:val="000000"/>
          <w:sz w:val="24"/>
          <w:szCs w:val="24"/>
        </w:rPr>
        <w:t>PARAGRAFO:</w:t>
      </w:r>
      <w:r w:rsidR="00F7428A" w:rsidRPr="00F26DE5">
        <w:rPr>
          <w:rFonts w:ascii="Arial" w:hAnsi="Arial" w:cs="Arial"/>
          <w:b/>
          <w:bCs/>
          <w:color w:val="000000"/>
          <w:sz w:val="24"/>
          <w:szCs w:val="24"/>
        </w:rPr>
        <w:t xml:space="preserve"> </w:t>
      </w:r>
    </w:p>
    <w:p w:rsidR="00F26DE5" w:rsidRDefault="00F26DE5" w:rsidP="00F26DE5">
      <w:pPr>
        <w:pStyle w:val="Prrafodelista"/>
        <w:spacing w:after="0" w:line="240" w:lineRule="auto"/>
        <w:ind w:left="810"/>
        <w:jc w:val="both"/>
        <w:rPr>
          <w:rFonts w:ascii="Arial" w:hAnsi="Arial" w:cs="Arial"/>
          <w:b/>
          <w:bCs/>
          <w:color w:val="000000"/>
          <w:sz w:val="24"/>
          <w:szCs w:val="24"/>
        </w:rPr>
      </w:pPr>
      <w:r>
        <w:rPr>
          <w:rFonts w:ascii="Arial" w:hAnsi="Arial" w:cs="Arial"/>
          <w:b/>
          <w:bCs/>
          <w:color w:val="000000"/>
          <w:sz w:val="24"/>
          <w:szCs w:val="24"/>
        </w:rPr>
        <w:t>En l</w:t>
      </w:r>
      <w:r w:rsidR="0068270C">
        <w:rPr>
          <w:rFonts w:ascii="Arial" w:hAnsi="Arial" w:cs="Arial"/>
          <w:b/>
          <w:bCs/>
          <w:color w:val="000000"/>
          <w:sz w:val="24"/>
          <w:szCs w:val="24"/>
        </w:rPr>
        <w:t>os casos de los literales de (m) al (</w:t>
      </w:r>
      <w:r>
        <w:rPr>
          <w:rFonts w:ascii="Arial" w:hAnsi="Arial" w:cs="Arial"/>
          <w:b/>
          <w:bCs/>
          <w:color w:val="000000"/>
          <w:sz w:val="24"/>
          <w:szCs w:val="24"/>
        </w:rPr>
        <w:t>x</w:t>
      </w:r>
      <w:r w:rsidR="0068270C">
        <w:rPr>
          <w:rFonts w:ascii="Arial" w:hAnsi="Arial" w:cs="Arial"/>
          <w:b/>
          <w:bCs/>
          <w:color w:val="000000"/>
          <w:sz w:val="24"/>
          <w:szCs w:val="24"/>
        </w:rPr>
        <w:t>)</w:t>
      </w:r>
      <w:r>
        <w:rPr>
          <w:rFonts w:ascii="Arial" w:hAnsi="Arial" w:cs="Arial"/>
          <w:b/>
          <w:bCs/>
          <w:color w:val="000000"/>
          <w:sz w:val="24"/>
          <w:szCs w:val="24"/>
        </w:rPr>
        <w:t xml:space="preserve"> de </w:t>
      </w:r>
      <w:r w:rsidR="00195FE3">
        <w:rPr>
          <w:rFonts w:ascii="Arial" w:hAnsi="Arial" w:cs="Arial"/>
          <w:b/>
          <w:bCs/>
          <w:color w:val="000000"/>
          <w:sz w:val="24"/>
          <w:szCs w:val="24"/>
        </w:rPr>
        <w:t xml:space="preserve">este </w:t>
      </w:r>
      <w:r w:rsidR="00853F59">
        <w:rPr>
          <w:rFonts w:ascii="Arial" w:hAnsi="Arial" w:cs="Arial"/>
          <w:b/>
          <w:bCs/>
          <w:color w:val="000000"/>
          <w:sz w:val="24"/>
          <w:szCs w:val="24"/>
        </w:rPr>
        <w:t>artículo,</w:t>
      </w:r>
      <w:r>
        <w:rPr>
          <w:rFonts w:ascii="Arial" w:hAnsi="Arial" w:cs="Arial"/>
          <w:b/>
          <w:bCs/>
          <w:color w:val="000000"/>
          <w:sz w:val="24"/>
          <w:szCs w:val="24"/>
        </w:rPr>
        <w:t xml:space="preserve">  para terminación de contrato, el patrono deberá dar aviso al trabaj</w:t>
      </w:r>
      <w:r w:rsidR="0068270C">
        <w:rPr>
          <w:rFonts w:ascii="Arial" w:hAnsi="Arial" w:cs="Arial"/>
          <w:b/>
          <w:bCs/>
          <w:color w:val="000000"/>
          <w:sz w:val="24"/>
          <w:szCs w:val="24"/>
        </w:rPr>
        <w:t>ad</w:t>
      </w:r>
      <w:r>
        <w:rPr>
          <w:rFonts w:ascii="Arial" w:hAnsi="Arial" w:cs="Arial"/>
          <w:b/>
          <w:bCs/>
          <w:color w:val="000000"/>
          <w:sz w:val="24"/>
          <w:szCs w:val="24"/>
        </w:rPr>
        <w:t xml:space="preserve">or con anticipación no menor al 15 </w:t>
      </w:r>
      <w:r w:rsidR="0068270C">
        <w:rPr>
          <w:rFonts w:ascii="Arial" w:hAnsi="Arial" w:cs="Arial"/>
          <w:b/>
          <w:bCs/>
          <w:color w:val="000000"/>
          <w:sz w:val="24"/>
          <w:szCs w:val="24"/>
        </w:rPr>
        <w:t>días</w:t>
      </w:r>
      <w:r>
        <w:rPr>
          <w:rFonts w:ascii="Arial" w:hAnsi="Arial" w:cs="Arial"/>
          <w:b/>
          <w:bCs/>
          <w:color w:val="000000"/>
          <w:sz w:val="24"/>
          <w:szCs w:val="24"/>
        </w:rPr>
        <w:t>.</w:t>
      </w:r>
    </w:p>
    <w:p w:rsidR="00F26DE5" w:rsidRDefault="0068270C" w:rsidP="0068270C">
      <w:pPr>
        <w:pStyle w:val="Prrafodelista"/>
        <w:numPr>
          <w:ilvl w:val="0"/>
          <w:numId w:val="13"/>
        </w:numPr>
        <w:spacing w:after="0" w:line="240" w:lineRule="auto"/>
        <w:jc w:val="both"/>
        <w:rPr>
          <w:rFonts w:ascii="Arial" w:hAnsi="Arial" w:cs="Arial"/>
          <w:b/>
          <w:bCs/>
          <w:color w:val="000000"/>
          <w:sz w:val="24"/>
          <w:szCs w:val="24"/>
        </w:rPr>
      </w:pPr>
      <w:r>
        <w:rPr>
          <w:rFonts w:ascii="Arial" w:hAnsi="Arial" w:cs="Arial"/>
          <w:b/>
          <w:bCs/>
          <w:color w:val="000000"/>
          <w:sz w:val="24"/>
          <w:szCs w:val="24"/>
        </w:rPr>
        <w:t>Por parte del trabajador</w:t>
      </w:r>
    </w:p>
    <w:p w:rsidR="00F26DE5" w:rsidRDefault="00F26DE5" w:rsidP="00F26DE5">
      <w:pPr>
        <w:pStyle w:val="Prrafodelista"/>
        <w:spacing w:after="0" w:line="240" w:lineRule="auto"/>
        <w:ind w:left="810"/>
        <w:jc w:val="both"/>
        <w:rPr>
          <w:rFonts w:ascii="Arial" w:hAnsi="Arial" w:cs="Arial"/>
          <w:b/>
          <w:bCs/>
          <w:color w:val="000000"/>
          <w:sz w:val="24"/>
          <w:szCs w:val="24"/>
        </w:rPr>
      </w:pPr>
    </w:p>
    <w:p w:rsidR="00F26DE5" w:rsidRDefault="00F26DE5" w:rsidP="00F26DE5">
      <w:pPr>
        <w:pStyle w:val="Prrafodelista"/>
        <w:spacing w:after="0" w:line="240" w:lineRule="auto"/>
        <w:ind w:left="810"/>
        <w:jc w:val="both"/>
        <w:rPr>
          <w:rFonts w:ascii="Arial" w:hAnsi="Arial" w:cs="Arial"/>
          <w:b/>
          <w:bCs/>
          <w:color w:val="000000"/>
          <w:sz w:val="24"/>
          <w:szCs w:val="24"/>
        </w:rPr>
      </w:pPr>
      <w:r>
        <w:rPr>
          <w:rFonts w:ascii="Arial" w:hAnsi="Arial" w:cs="Arial"/>
          <w:b/>
          <w:bCs/>
          <w:color w:val="000000"/>
          <w:sz w:val="24"/>
          <w:szCs w:val="24"/>
        </w:rPr>
        <w:t>Las contempladas en los Numerales del 1 al 8 del litera</w:t>
      </w:r>
      <w:r w:rsidR="00195FE3">
        <w:rPr>
          <w:rFonts w:ascii="Arial" w:hAnsi="Arial" w:cs="Arial"/>
          <w:b/>
          <w:bCs/>
          <w:color w:val="000000"/>
          <w:sz w:val="24"/>
          <w:szCs w:val="24"/>
        </w:rPr>
        <w:t>l</w:t>
      </w:r>
      <w:r>
        <w:rPr>
          <w:rFonts w:ascii="Arial" w:hAnsi="Arial" w:cs="Arial"/>
          <w:b/>
          <w:bCs/>
          <w:color w:val="000000"/>
          <w:sz w:val="24"/>
          <w:szCs w:val="24"/>
        </w:rPr>
        <w:t xml:space="preserve"> </w:t>
      </w:r>
      <w:r w:rsidR="0068270C">
        <w:rPr>
          <w:rFonts w:ascii="Arial" w:hAnsi="Arial" w:cs="Arial"/>
          <w:b/>
          <w:bCs/>
          <w:color w:val="000000"/>
          <w:sz w:val="24"/>
          <w:szCs w:val="24"/>
        </w:rPr>
        <w:t>(</w:t>
      </w:r>
      <w:r>
        <w:rPr>
          <w:rFonts w:ascii="Arial" w:hAnsi="Arial" w:cs="Arial"/>
          <w:b/>
          <w:bCs/>
          <w:color w:val="000000"/>
          <w:sz w:val="24"/>
          <w:szCs w:val="24"/>
        </w:rPr>
        <w:t>b</w:t>
      </w:r>
      <w:r w:rsidR="0068270C">
        <w:rPr>
          <w:rFonts w:ascii="Arial" w:hAnsi="Arial" w:cs="Arial"/>
          <w:b/>
          <w:bCs/>
          <w:color w:val="000000"/>
          <w:sz w:val="24"/>
          <w:szCs w:val="24"/>
        </w:rPr>
        <w:t>)</w:t>
      </w:r>
      <w:r>
        <w:rPr>
          <w:rFonts w:ascii="Arial" w:hAnsi="Arial" w:cs="Arial"/>
          <w:b/>
          <w:bCs/>
          <w:color w:val="000000"/>
          <w:sz w:val="24"/>
          <w:szCs w:val="24"/>
        </w:rPr>
        <w:t xml:space="preserve"> </w:t>
      </w:r>
      <w:r w:rsidR="0068270C">
        <w:rPr>
          <w:rFonts w:ascii="Arial" w:hAnsi="Arial" w:cs="Arial"/>
          <w:b/>
          <w:bCs/>
          <w:color w:val="000000"/>
          <w:sz w:val="24"/>
          <w:szCs w:val="24"/>
        </w:rPr>
        <w:t>artículo</w:t>
      </w:r>
      <w:r>
        <w:rPr>
          <w:rFonts w:ascii="Arial" w:hAnsi="Arial" w:cs="Arial"/>
          <w:b/>
          <w:bCs/>
          <w:color w:val="000000"/>
          <w:sz w:val="24"/>
          <w:szCs w:val="24"/>
        </w:rPr>
        <w:t xml:space="preserve"> </w:t>
      </w:r>
      <w:r w:rsidR="0068270C">
        <w:rPr>
          <w:rFonts w:ascii="Arial" w:hAnsi="Arial" w:cs="Arial"/>
          <w:b/>
          <w:bCs/>
          <w:color w:val="000000"/>
          <w:sz w:val="24"/>
          <w:szCs w:val="24"/>
        </w:rPr>
        <w:t>séptimo decreto</w:t>
      </w:r>
      <w:r>
        <w:rPr>
          <w:rFonts w:ascii="Arial" w:hAnsi="Arial" w:cs="Arial"/>
          <w:b/>
          <w:bCs/>
          <w:color w:val="000000"/>
          <w:sz w:val="24"/>
          <w:szCs w:val="24"/>
        </w:rPr>
        <w:t xml:space="preserve"> 2351 de 995, las cuales son las siguiente: </w:t>
      </w:r>
    </w:p>
    <w:p w:rsidR="00F26DE5" w:rsidRDefault="00F26DE5" w:rsidP="00F26DE5">
      <w:pPr>
        <w:pStyle w:val="Prrafodelista"/>
        <w:numPr>
          <w:ilvl w:val="0"/>
          <w:numId w:val="15"/>
        </w:numPr>
        <w:spacing w:after="0" w:line="240" w:lineRule="auto"/>
        <w:jc w:val="both"/>
        <w:rPr>
          <w:rFonts w:ascii="Arial" w:hAnsi="Arial" w:cs="Arial"/>
          <w:b/>
          <w:bCs/>
          <w:color w:val="000000"/>
          <w:sz w:val="24"/>
          <w:szCs w:val="24"/>
        </w:rPr>
      </w:pPr>
      <w:r>
        <w:rPr>
          <w:rFonts w:ascii="Arial" w:hAnsi="Arial" w:cs="Arial"/>
          <w:b/>
          <w:bCs/>
          <w:color w:val="000000"/>
          <w:sz w:val="24"/>
          <w:szCs w:val="24"/>
        </w:rPr>
        <w:t>El haber sufrido engaño por par</w:t>
      </w:r>
      <w:r w:rsidR="0068270C">
        <w:rPr>
          <w:rFonts w:ascii="Arial" w:hAnsi="Arial" w:cs="Arial"/>
          <w:b/>
          <w:bCs/>
          <w:color w:val="000000"/>
          <w:sz w:val="24"/>
          <w:szCs w:val="24"/>
        </w:rPr>
        <w:t>te de Cooagroriente respecto a las condiciones</w:t>
      </w:r>
      <w:r>
        <w:rPr>
          <w:rFonts w:ascii="Arial" w:hAnsi="Arial" w:cs="Arial"/>
          <w:b/>
          <w:bCs/>
          <w:color w:val="000000"/>
          <w:sz w:val="24"/>
          <w:szCs w:val="24"/>
        </w:rPr>
        <w:t xml:space="preserve"> de </w:t>
      </w:r>
      <w:r w:rsidR="0068270C">
        <w:rPr>
          <w:rFonts w:ascii="Arial" w:hAnsi="Arial" w:cs="Arial"/>
          <w:b/>
          <w:bCs/>
          <w:color w:val="000000"/>
          <w:sz w:val="24"/>
          <w:szCs w:val="24"/>
        </w:rPr>
        <w:t>trabajo</w:t>
      </w:r>
      <w:r>
        <w:rPr>
          <w:rFonts w:ascii="Arial" w:hAnsi="Arial" w:cs="Arial"/>
          <w:b/>
          <w:bCs/>
          <w:color w:val="000000"/>
          <w:sz w:val="24"/>
          <w:szCs w:val="24"/>
        </w:rPr>
        <w:t>.</w:t>
      </w:r>
    </w:p>
    <w:p w:rsidR="00353188" w:rsidRDefault="00F26DE5" w:rsidP="00F26DE5">
      <w:pPr>
        <w:pStyle w:val="Prrafodelista"/>
        <w:numPr>
          <w:ilvl w:val="0"/>
          <w:numId w:val="15"/>
        </w:numPr>
        <w:spacing w:after="0" w:line="240" w:lineRule="auto"/>
        <w:jc w:val="both"/>
        <w:rPr>
          <w:rFonts w:ascii="Arial" w:hAnsi="Arial" w:cs="Arial"/>
          <w:b/>
          <w:bCs/>
          <w:color w:val="000000"/>
          <w:sz w:val="24"/>
          <w:szCs w:val="24"/>
        </w:rPr>
      </w:pPr>
      <w:r>
        <w:rPr>
          <w:rFonts w:ascii="Arial" w:hAnsi="Arial" w:cs="Arial"/>
          <w:b/>
          <w:bCs/>
          <w:color w:val="000000"/>
          <w:sz w:val="24"/>
          <w:szCs w:val="24"/>
        </w:rPr>
        <w:t>Todo acto de violencia, malos trato o amenas graves inferidas por el patro</w:t>
      </w:r>
      <w:r w:rsidR="00853F59">
        <w:rPr>
          <w:rFonts w:ascii="Arial" w:hAnsi="Arial" w:cs="Arial"/>
          <w:b/>
          <w:bCs/>
          <w:color w:val="000000"/>
          <w:sz w:val="24"/>
          <w:szCs w:val="24"/>
        </w:rPr>
        <w:t>no</w:t>
      </w:r>
      <w:r>
        <w:rPr>
          <w:rFonts w:ascii="Arial" w:hAnsi="Arial" w:cs="Arial"/>
          <w:b/>
          <w:bCs/>
          <w:color w:val="000000"/>
          <w:sz w:val="24"/>
          <w:szCs w:val="24"/>
        </w:rPr>
        <w:t xml:space="preserve"> contra el trabajador o los miembros de su familia dentro fuera de servicio o</w:t>
      </w:r>
      <w:r w:rsidR="00353188">
        <w:rPr>
          <w:rFonts w:ascii="Arial" w:hAnsi="Arial" w:cs="Arial"/>
          <w:b/>
          <w:bCs/>
          <w:color w:val="000000"/>
          <w:sz w:val="24"/>
          <w:szCs w:val="24"/>
        </w:rPr>
        <w:t xml:space="preserve"> inferidas dentro del servicio por parte de los pariente, representantes o dependientes del patrono con el consentimiento o </w:t>
      </w:r>
      <w:r w:rsidR="00853F59">
        <w:rPr>
          <w:rFonts w:ascii="Arial" w:hAnsi="Arial" w:cs="Arial"/>
          <w:b/>
          <w:bCs/>
          <w:color w:val="000000"/>
          <w:sz w:val="24"/>
          <w:szCs w:val="24"/>
        </w:rPr>
        <w:t>tolerancia de</w:t>
      </w:r>
      <w:r w:rsidR="00353188">
        <w:rPr>
          <w:rFonts w:ascii="Arial" w:hAnsi="Arial" w:cs="Arial"/>
          <w:b/>
          <w:bCs/>
          <w:color w:val="000000"/>
          <w:sz w:val="24"/>
          <w:szCs w:val="24"/>
        </w:rPr>
        <w:t xml:space="preserve"> este.</w:t>
      </w:r>
    </w:p>
    <w:p w:rsidR="00353188" w:rsidRDefault="00353188" w:rsidP="00F26DE5">
      <w:pPr>
        <w:pStyle w:val="Prrafodelista"/>
        <w:numPr>
          <w:ilvl w:val="0"/>
          <w:numId w:val="15"/>
        </w:numPr>
        <w:spacing w:after="0" w:line="240" w:lineRule="auto"/>
        <w:jc w:val="both"/>
        <w:rPr>
          <w:rFonts w:ascii="Arial" w:hAnsi="Arial" w:cs="Arial"/>
          <w:b/>
          <w:bCs/>
          <w:color w:val="000000"/>
          <w:sz w:val="24"/>
          <w:szCs w:val="24"/>
        </w:rPr>
      </w:pPr>
      <w:r>
        <w:rPr>
          <w:rFonts w:ascii="Arial" w:hAnsi="Arial" w:cs="Arial"/>
          <w:b/>
          <w:bCs/>
          <w:color w:val="000000"/>
          <w:sz w:val="24"/>
          <w:szCs w:val="24"/>
        </w:rPr>
        <w:t>Cualqu</w:t>
      </w:r>
      <w:r w:rsidR="00853F59">
        <w:rPr>
          <w:rFonts w:ascii="Arial" w:hAnsi="Arial" w:cs="Arial"/>
          <w:b/>
          <w:bCs/>
          <w:color w:val="000000"/>
          <w:sz w:val="24"/>
          <w:szCs w:val="24"/>
        </w:rPr>
        <w:t>ier acto del pat</w:t>
      </w:r>
      <w:r>
        <w:rPr>
          <w:rFonts w:ascii="Arial" w:hAnsi="Arial" w:cs="Arial"/>
          <w:b/>
          <w:bCs/>
          <w:color w:val="000000"/>
          <w:sz w:val="24"/>
          <w:szCs w:val="24"/>
        </w:rPr>
        <w:t>ro</w:t>
      </w:r>
      <w:r w:rsidR="00853F59">
        <w:rPr>
          <w:rFonts w:ascii="Arial" w:hAnsi="Arial" w:cs="Arial"/>
          <w:b/>
          <w:bCs/>
          <w:color w:val="000000"/>
          <w:sz w:val="24"/>
          <w:szCs w:val="24"/>
        </w:rPr>
        <w:t>n</w:t>
      </w:r>
      <w:r>
        <w:rPr>
          <w:rFonts w:ascii="Arial" w:hAnsi="Arial" w:cs="Arial"/>
          <w:b/>
          <w:bCs/>
          <w:color w:val="000000"/>
          <w:sz w:val="24"/>
          <w:szCs w:val="24"/>
        </w:rPr>
        <w:t xml:space="preserve">o de </w:t>
      </w:r>
      <w:r w:rsidR="00505C34">
        <w:rPr>
          <w:rFonts w:ascii="Arial" w:hAnsi="Arial" w:cs="Arial"/>
          <w:b/>
          <w:bCs/>
          <w:color w:val="000000"/>
          <w:sz w:val="24"/>
          <w:szCs w:val="24"/>
        </w:rPr>
        <w:t>sus representantes</w:t>
      </w:r>
      <w:r>
        <w:rPr>
          <w:rFonts w:ascii="Arial" w:hAnsi="Arial" w:cs="Arial"/>
          <w:b/>
          <w:bCs/>
          <w:color w:val="000000"/>
          <w:sz w:val="24"/>
          <w:szCs w:val="24"/>
        </w:rPr>
        <w:t xml:space="preserve"> que </w:t>
      </w:r>
      <w:r w:rsidR="00853F59">
        <w:rPr>
          <w:rFonts w:ascii="Arial" w:hAnsi="Arial" w:cs="Arial"/>
          <w:b/>
          <w:bCs/>
          <w:color w:val="000000"/>
          <w:sz w:val="24"/>
          <w:szCs w:val="24"/>
        </w:rPr>
        <w:t>induzca</w:t>
      </w:r>
      <w:r>
        <w:rPr>
          <w:rFonts w:ascii="Arial" w:hAnsi="Arial" w:cs="Arial"/>
          <w:b/>
          <w:bCs/>
          <w:color w:val="000000"/>
          <w:sz w:val="24"/>
          <w:szCs w:val="24"/>
        </w:rPr>
        <w:t xml:space="preserve"> al trabajador al comet</w:t>
      </w:r>
      <w:r w:rsidR="00853F59">
        <w:rPr>
          <w:rFonts w:ascii="Arial" w:hAnsi="Arial" w:cs="Arial"/>
          <w:b/>
          <w:bCs/>
          <w:color w:val="000000"/>
          <w:sz w:val="24"/>
          <w:szCs w:val="24"/>
        </w:rPr>
        <w:t>e</w:t>
      </w:r>
      <w:r>
        <w:rPr>
          <w:rFonts w:ascii="Arial" w:hAnsi="Arial" w:cs="Arial"/>
          <w:b/>
          <w:bCs/>
          <w:color w:val="000000"/>
          <w:sz w:val="24"/>
          <w:szCs w:val="24"/>
        </w:rPr>
        <w:t xml:space="preserve">r un acto </w:t>
      </w:r>
      <w:r w:rsidR="00853F59">
        <w:rPr>
          <w:rFonts w:ascii="Arial" w:hAnsi="Arial" w:cs="Arial"/>
          <w:b/>
          <w:bCs/>
          <w:color w:val="000000"/>
          <w:sz w:val="24"/>
          <w:szCs w:val="24"/>
        </w:rPr>
        <w:t>ilícito</w:t>
      </w:r>
      <w:r>
        <w:rPr>
          <w:rFonts w:ascii="Arial" w:hAnsi="Arial" w:cs="Arial"/>
          <w:b/>
          <w:bCs/>
          <w:color w:val="000000"/>
          <w:sz w:val="24"/>
          <w:szCs w:val="24"/>
        </w:rPr>
        <w:t xml:space="preserve"> o contrario a sus </w:t>
      </w:r>
      <w:r w:rsidR="00505C34">
        <w:rPr>
          <w:rFonts w:ascii="Arial" w:hAnsi="Arial" w:cs="Arial"/>
          <w:b/>
          <w:bCs/>
          <w:color w:val="000000"/>
          <w:sz w:val="24"/>
          <w:szCs w:val="24"/>
        </w:rPr>
        <w:t>convicciones políticas</w:t>
      </w:r>
      <w:r>
        <w:rPr>
          <w:rFonts w:ascii="Arial" w:hAnsi="Arial" w:cs="Arial"/>
          <w:b/>
          <w:bCs/>
          <w:color w:val="000000"/>
          <w:sz w:val="24"/>
          <w:szCs w:val="24"/>
        </w:rPr>
        <w:t xml:space="preserve"> o religiosas.</w:t>
      </w:r>
    </w:p>
    <w:p w:rsidR="00353188" w:rsidRDefault="00353188" w:rsidP="00F26DE5">
      <w:pPr>
        <w:pStyle w:val="Prrafodelista"/>
        <w:numPr>
          <w:ilvl w:val="0"/>
          <w:numId w:val="15"/>
        </w:numPr>
        <w:spacing w:after="0" w:line="240" w:lineRule="auto"/>
        <w:jc w:val="both"/>
        <w:rPr>
          <w:rFonts w:ascii="Arial" w:hAnsi="Arial" w:cs="Arial"/>
          <w:b/>
          <w:bCs/>
          <w:color w:val="000000"/>
          <w:sz w:val="24"/>
          <w:szCs w:val="24"/>
        </w:rPr>
      </w:pPr>
      <w:r>
        <w:rPr>
          <w:rFonts w:ascii="Arial" w:hAnsi="Arial" w:cs="Arial"/>
          <w:b/>
          <w:bCs/>
          <w:color w:val="000000"/>
          <w:sz w:val="24"/>
          <w:szCs w:val="24"/>
        </w:rPr>
        <w:t>Todas la</w:t>
      </w:r>
      <w:r w:rsidR="00505C34">
        <w:rPr>
          <w:rFonts w:ascii="Arial" w:hAnsi="Arial" w:cs="Arial"/>
          <w:b/>
          <w:bCs/>
          <w:color w:val="000000"/>
          <w:sz w:val="24"/>
          <w:szCs w:val="24"/>
        </w:rPr>
        <w:t>s</w:t>
      </w:r>
      <w:r>
        <w:rPr>
          <w:rFonts w:ascii="Arial" w:hAnsi="Arial" w:cs="Arial"/>
          <w:b/>
          <w:bCs/>
          <w:color w:val="000000"/>
          <w:sz w:val="24"/>
          <w:szCs w:val="24"/>
        </w:rPr>
        <w:t xml:space="preserve"> </w:t>
      </w:r>
      <w:r w:rsidR="00853F59">
        <w:rPr>
          <w:rFonts w:ascii="Arial" w:hAnsi="Arial" w:cs="Arial"/>
          <w:b/>
          <w:bCs/>
          <w:color w:val="000000"/>
          <w:sz w:val="24"/>
          <w:szCs w:val="24"/>
        </w:rPr>
        <w:t>circunstancias</w:t>
      </w:r>
      <w:r>
        <w:rPr>
          <w:rFonts w:ascii="Arial" w:hAnsi="Arial" w:cs="Arial"/>
          <w:b/>
          <w:bCs/>
          <w:color w:val="000000"/>
          <w:sz w:val="24"/>
          <w:szCs w:val="24"/>
        </w:rPr>
        <w:t xml:space="preserve"> que el trabajador, no pueda proveer</w:t>
      </w:r>
      <w:r w:rsidR="00853F59">
        <w:rPr>
          <w:rFonts w:ascii="Arial" w:hAnsi="Arial" w:cs="Arial"/>
          <w:b/>
          <w:bCs/>
          <w:color w:val="000000"/>
          <w:sz w:val="24"/>
          <w:szCs w:val="24"/>
        </w:rPr>
        <w:t xml:space="preserve"> al celebrar el cont</w:t>
      </w:r>
      <w:r w:rsidR="00505C34">
        <w:rPr>
          <w:rFonts w:ascii="Arial" w:hAnsi="Arial" w:cs="Arial"/>
          <w:b/>
          <w:bCs/>
          <w:color w:val="000000"/>
          <w:sz w:val="24"/>
          <w:szCs w:val="24"/>
        </w:rPr>
        <w:t>rat</w:t>
      </w:r>
      <w:r w:rsidR="00853F59">
        <w:rPr>
          <w:rFonts w:ascii="Arial" w:hAnsi="Arial" w:cs="Arial"/>
          <w:b/>
          <w:bCs/>
          <w:color w:val="000000"/>
          <w:sz w:val="24"/>
          <w:szCs w:val="24"/>
        </w:rPr>
        <w:t xml:space="preserve">o y que </w:t>
      </w:r>
      <w:r>
        <w:rPr>
          <w:rFonts w:ascii="Arial" w:hAnsi="Arial" w:cs="Arial"/>
          <w:b/>
          <w:bCs/>
          <w:color w:val="000000"/>
          <w:sz w:val="24"/>
          <w:szCs w:val="24"/>
        </w:rPr>
        <w:t>ponga en peligro su seguridad o salud y que el patrono allane a modificar.</w:t>
      </w:r>
    </w:p>
    <w:p w:rsidR="00F26DE5" w:rsidRDefault="00353188" w:rsidP="00F26DE5">
      <w:pPr>
        <w:pStyle w:val="Prrafodelista"/>
        <w:numPr>
          <w:ilvl w:val="0"/>
          <w:numId w:val="15"/>
        </w:numPr>
        <w:spacing w:after="0" w:line="240" w:lineRule="auto"/>
        <w:jc w:val="both"/>
        <w:rPr>
          <w:rFonts w:ascii="Arial" w:hAnsi="Arial" w:cs="Arial"/>
          <w:b/>
          <w:bCs/>
          <w:color w:val="000000"/>
          <w:sz w:val="24"/>
          <w:szCs w:val="24"/>
        </w:rPr>
      </w:pPr>
      <w:r>
        <w:rPr>
          <w:rFonts w:ascii="Arial" w:hAnsi="Arial" w:cs="Arial"/>
          <w:b/>
          <w:bCs/>
          <w:color w:val="000000"/>
          <w:sz w:val="24"/>
          <w:szCs w:val="24"/>
        </w:rPr>
        <w:t xml:space="preserve">Todo prejuicio causado maliciosamente por el patrono al trabajador en la prestación del servicio. </w:t>
      </w:r>
    </w:p>
    <w:p w:rsidR="00353188" w:rsidRDefault="00353188" w:rsidP="00F26DE5">
      <w:pPr>
        <w:pStyle w:val="Prrafodelista"/>
        <w:numPr>
          <w:ilvl w:val="0"/>
          <w:numId w:val="15"/>
        </w:numPr>
        <w:spacing w:after="0" w:line="240" w:lineRule="auto"/>
        <w:jc w:val="both"/>
        <w:rPr>
          <w:rFonts w:ascii="Arial" w:hAnsi="Arial" w:cs="Arial"/>
          <w:b/>
          <w:bCs/>
          <w:color w:val="000000"/>
          <w:sz w:val="24"/>
          <w:szCs w:val="24"/>
        </w:rPr>
      </w:pPr>
      <w:r>
        <w:rPr>
          <w:rFonts w:ascii="Arial" w:hAnsi="Arial" w:cs="Arial"/>
          <w:b/>
          <w:bCs/>
          <w:color w:val="000000"/>
          <w:sz w:val="24"/>
          <w:szCs w:val="24"/>
        </w:rPr>
        <w:t xml:space="preserve">El cumplimiento </w:t>
      </w:r>
      <w:r w:rsidR="00505C34">
        <w:rPr>
          <w:rFonts w:ascii="Arial" w:hAnsi="Arial" w:cs="Arial"/>
          <w:b/>
          <w:bCs/>
          <w:color w:val="000000"/>
          <w:sz w:val="24"/>
          <w:szCs w:val="24"/>
        </w:rPr>
        <w:t>sistemático</w:t>
      </w:r>
      <w:r>
        <w:rPr>
          <w:rFonts w:ascii="Arial" w:hAnsi="Arial" w:cs="Arial"/>
          <w:b/>
          <w:bCs/>
          <w:color w:val="000000"/>
          <w:sz w:val="24"/>
          <w:szCs w:val="24"/>
        </w:rPr>
        <w:t xml:space="preserve"> sin razones validad por parte del </w:t>
      </w:r>
      <w:r w:rsidR="00505C34">
        <w:rPr>
          <w:rFonts w:ascii="Arial" w:hAnsi="Arial" w:cs="Arial"/>
          <w:b/>
          <w:bCs/>
          <w:color w:val="000000"/>
          <w:sz w:val="24"/>
          <w:szCs w:val="24"/>
        </w:rPr>
        <w:t>patrono, de sus o</w:t>
      </w:r>
      <w:r>
        <w:rPr>
          <w:rFonts w:ascii="Arial" w:hAnsi="Arial" w:cs="Arial"/>
          <w:b/>
          <w:bCs/>
          <w:color w:val="000000"/>
          <w:sz w:val="24"/>
          <w:szCs w:val="24"/>
        </w:rPr>
        <w:t>bl</w:t>
      </w:r>
      <w:r w:rsidR="00505C34">
        <w:rPr>
          <w:rFonts w:ascii="Arial" w:hAnsi="Arial" w:cs="Arial"/>
          <w:b/>
          <w:bCs/>
          <w:color w:val="000000"/>
          <w:sz w:val="24"/>
          <w:szCs w:val="24"/>
        </w:rPr>
        <w:t>i</w:t>
      </w:r>
      <w:r>
        <w:rPr>
          <w:rFonts w:ascii="Arial" w:hAnsi="Arial" w:cs="Arial"/>
          <w:b/>
          <w:bCs/>
          <w:color w:val="000000"/>
          <w:sz w:val="24"/>
          <w:szCs w:val="24"/>
        </w:rPr>
        <w:t>gaciones convencionales o legales.</w:t>
      </w:r>
    </w:p>
    <w:p w:rsidR="00353188" w:rsidRDefault="00353188" w:rsidP="00F26DE5">
      <w:pPr>
        <w:pStyle w:val="Prrafodelista"/>
        <w:numPr>
          <w:ilvl w:val="0"/>
          <w:numId w:val="15"/>
        </w:numPr>
        <w:spacing w:after="0" w:line="240" w:lineRule="auto"/>
        <w:jc w:val="both"/>
        <w:rPr>
          <w:rFonts w:ascii="Arial" w:hAnsi="Arial" w:cs="Arial"/>
          <w:b/>
          <w:bCs/>
          <w:color w:val="000000"/>
          <w:sz w:val="24"/>
          <w:szCs w:val="24"/>
        </w:rPr>
      </w:pPr>
      <w:r>
        <w:rPr>
          <w:rFonts w:ascii="Arial" w:hAnsi="Arial" w:cs="Arial"/>
          <w:b/>
          <w:bCs/>
          <w:color w:val="000000"/>
          <w:sz w:val="24"/>
          <w:szCs w:val="24"/>
        </w:rPr>
        <w:t xml:space="preserve">La exigencia del patrono si razones </w:t>
      </w:r>
      <w:r w:rsidR="00505C34">
        <w:rPr>
          <w:rFonts w:ascii="Arial" w:hAnsi="Arial" w:cs="Arial"/>
          <w:b/>
          <w:bCs/>
          <w:color w:val="000000"/>
          <w:sz w:val="24"/>
          <w:szCs w:val="24"/>
        </w:rPr>
        <w:t>válidas</w:t>
      </w:r>
      <w:r>
        <w:rPr>
          <w:rFonts w:ascii="Arial" w:hAnsi="Arial" w:cs="Arial"/>
          <w:b/>
          <w:bCs/>
          <w:color w:val="000000"/>
          <w:sz w:val="24"/>
          <w:szCs w:val="24"/>
        </w:rPr>
        <w:t xml:space="preserve"> de </w:t>
      </w:r>
      <w:r w:rsidR="00505C34">
        <w:rPr>
          <w:rFonts w:ascii="Arial" w:hAnsi="Arial" w:cs="Arial"/>
          <w:b/>
          <w:bCs/>
          <w:color w:val="000000"/>
          <w:sz w:val="24"/>
          <w:szCs w:val="24"/>
        </w:rPr>
        <w:t>la prestación</w:t>
      </w:r>
      <w:r>
        <w:rPr>
          <w:rFonts w:ascii="Arial" w:hAnsi="Arial" w:cs="Arial"/>
          <w:b/>
          <w:bCs/>
          <w:color w:val="000000"/>
          <w:sz w:val="24"/>
          <w:szCs w:val="24"/>
        </w:rPr>
        <w:t xml:space="preserve"> de un servicio distintos de lugares d</w:t>
      </w:r>
      <w:r w:rsidR="00505C34">
        <w:rPr>
          <w:rFonts w:ascii="Arial" w:hAnsi="Arial" w:cs="Arial"/>
          <w:b/>
          <w:bCs/>
          <w:color w:val="000000"/>
          <w:sz w:val="24"/>
          <w:szCs w:val="24"/>
        </w:rPr>
        <w:t>i</w:t>
      </w:r>
      <w:r>
        <w:rPr>
          <w:rFonts w:ascii="Arial" w:hAnsi="Arial" w:cs="Arial"/>
          <w:b/>
          <w:bCs/>
          <w:color w:val="000000"/>
          <w:sz w:val="24"/>
          <w:szCs w:val="24"/>
        </w:rPr>
        <w:t>versos de aquel para cual se le contrato.</w:t>
      </w:r>
    </w:p>
    <w:p w:rsidR="00353188" w:rsidRDefault="00353188" w:rsidP="00F26DE5">
      <w:pPr>
        <w:pStyle w:val="Prrafodelista"/>
        <w:numPr>
          <w:ilvl w:val="0"/>
          <w:numId w:val="15"/>
        </w:numPr>
        <w:spacing w:after="0" w:line="240" w:lineRule="auto"/>
        <w:jc w:val="both"/>
        <w:rPr>
          <w:rFonts w:ascii="Arial" w:hAnsi="Arial" w:cs="Arial"/>
          <w:b/>
          <w:bCs/>
          <w:color w:val="000000"/>
          <w:sz w:val="24"/>
          <w:szCs w:val="24"/>
        </w:rPr>
      </w:pPr>
      <w:r>
        <w:rPr>
          <w:rFonts w:ascii="Arial" w:hAnsi="Arial" w:cs="Arial"/>
          <w:b/>
          <w:bCs/>
          <w:color w:val="000000"/>
          <w:sz w:val="24"/>
          <w:szCs w:val="24"/>
        </w:rPr>
        <w:t xml:space="preserve">H cualquier violación </w:t>
      </w:r>
      <w:r w:rsidR="00505C34">
        <w:rPr>
          <w:rFonts w:ascii="Arial" w:hAnsi="Arial" w:cs="Arial"/>
          <w:b/>
          <w:bCs/>
          <w:color w:val="000000"/>
          <w:sz w:val="24"/>
          <w:szCs w:val="24"/>
        </w:rPr>
        <w:t>de l</w:t>
      </w:r>
      <w:r>
        <w:rPr>
          <w:rFonts w:ascii="Arial" w:hAnsi="Arial" w:cs="Arial"/>
          <w:b/>
          <w:bCs/>
          <w:color w:val="000000"/>
          <w:sz w:val="24"/>
          <w:szCs w:val="24"/>
        </w:rPr>
        <w:t xml:space="preserve">as </w:t>
      </w:r>
      <w:r w:rsidR="00505C34">
        <w:rPr>
          <w:rFonts w:ascii="Arial" w:hAnsi="Arial" w:cs="Arial"/>
          <w:b/>
          <w:bCs/>
          <w:color w:val="000000"/>
          <w:sz w:val="24"/>
          <w:szCs w:val="24"/>
        </w:rPr>
        <w:t>obligaciones o</w:t>
      </w:r>
      <w:r>
        <w:rPr>
          <w:rFonts w:ascii="Arial" w:hAnsi="Arial" w:cs="Arial"/>
          <w:b/>
          <w:bCs/>
          <w:color w:val="000000"/>
          <w:sz w:val="24"/>
          <w:szCs w:val="24"/>
        </w:rPr>
        <w:t xml:space="preserve"> </w:t>
      </w:r>
      <w:r w:rsidR="00505C34">
        <w:rPr>
          <w:rFonts w:ascii="Arial" w:hAnsi="Arial" w:cs="Arial"/>
          <w:b/>
          <w:bCs/>
          <w:color w:val="000000"/>
          <w:sz w:val="24"/>
          <w:szCs w:val="24"/>
        </w:rPr>
        <w:t>provisiones</w:t>
      </w:r>
      <w:r>
        <w:rPr>
          <w:rFonts w:ascii="Arial" w:hAnsi="Arial" w:cs="Arial"/>
          <w:b/>
          <w:bCs/>
          <w:color w:val="000000"/>
          <w:sz w:val="24"/>
          <w:szCs w:val="24"/>
        </w:rPr>
        <w:t xml:space="preserve"> que in</w:t>
      </w:r>
      <w:r w:rsidR="00505C34">
        <w:rPr>
          <w:rFonts w:ascii="Arial" w:hAnsi="Arial" w:cs="Arial"/>
          <w:b/>
          <w:bCs/>
          <w:color w:val="000000"/>
          <w:sz w:val="24"/>
          <w:szCs w:val="24"/>
        </w:rPr>
        <w:t>cumb</w:t>
      </w:r>
      <w:r>
        <w:rPr>
          <w:rFonts w:ascii="Arial" w:hAnsi="Arial" w:cs="Arial"/>
          <w:b/>
          <w:bCs/>
          <w:color w:val="000000"/>
          <w:sz w:val="24"/>
          <w:szCs w:val="24"/>
        </w:rPr>
        <w:t>en al patrono de acuerdo con los artículos 57-</w:t>
      </w:r>
      <w:r w:rsidR="00505C34">
        <w:rPr>
          <w:rFonts w:ascii="Arial" w:hAnsi="Arial" w:cs="Arial"/>
          <w:b/>
          <w:bCs/>
          <w:color w:val="000000"/>
          <w:sz w:val="24"/>
          <w:szCs w:val="24"/>
        </w:rPr>
        <w:t>59 de</w:t>
      </w:r>
      <w:r>
        <w:rPr>
          <w:rFonts w:ascii="Arial" w:hAnsi="Arial" w:cs="Arial"/>
          <w:b/>
          <w:bCs/>
          <w:color w:val="000000"/>
          <w:sz w:val="24"/>
          <w:szCs w:val="24"/>
        </w:rPr>
        <w:t xml:space="preserve"> CST o cualquier falta grave calificada como </w:t>
      </w:r>
      <w:r w:rsidR="00505C34">
        <w:rPr>
          <w:rFonts w:ascii="Arial" w:hAnsi="Arial" w:cs="Arial"/>
          <w:b/>
          <w:bCs/>
          <w:color w:val="000000"/>
          <w:sz w:val="24"/>
          <w:szCs w:val="24"/>
        </w:rPr>
        <w:t>tal en</w:t>
      </w:r>
      <w:r>
        <w:rPr>
          <w:rFonts w:ascii="Arial" w:hAnsi="Arial" w:cs="Arial"/>
          <w:b/>
          <w:bCs/>
          <w:color w:val="000000"/>
          <w:sz w:val="24"/>
          <w:szCs w:val="24"/>
        </w:rPr>
        <w:t xml:space="preserve"> los contratos individuales  o reglamentos.</w:t>
      </w:r>
    </w:p>
    <w:p w:rsidR="00353188" w:rsidRDefault="00353188" w:rsidP="00353188">
      <w:pPr>
        <w:pStyle w:val="Prrafodelista"/>
        <w:spacing w:after="0" w:line="240" w:lineRule="auto"/>
        <w:ind w:left="1170"/>
        <w:jc w:val="both"/>
        <w:rPr>
          <w:rFonts w:ascii="Arial" w:hAnsi="Arial" w:cs="Arial"/>
          <w:b/>
          <w:bCs/>
          <w:color w:val="000000"/>
          <w:sz w:val="24"/>
          <w:szCs w:val="24"/>
        </w:rPr>
      </w:pPr>
    </w:p>
    <w:p w:rsidR="00353188" w:rsidRDefault="00353188" w:rsidP="00353188">
      <w:pPr>
        <w:spacing w:after="0" w:line="240" w:lineRule="auto"/>
        <w:jc w:val="both"/>
        <w:rPr>
          <w:rFonts w:ascii="Arial" w:hAnsi="Arial" w:cs="Arial"/>
          <w:b/>
          <w:bCs/>
          <w:color w:val="000000"/>
          <w:sz w:val="24"/>
          <w:szCs w:val="24"/>
        </w:rPr>
      </w:pPr>
      <w:r>
        <w:rPr>
          <w:rFonts w:ascii="Arial" w:hAnsi="Arial" w:cs="Arial"/>
          <w:b/>
          <w:bCs/>
          <w:color w:val="000000"/>
          <w:sz w:val="24"/>
          <w:szCs w:val="24"/>
        </w:rPr>
        <w:t xml:space="preserve">Artículo 63: la parte que termina </w:t>
      </w:r>
      <w:r w:rsidR="00505C34">
        <w:rPr>
          <w:rFonts w:ascii="Arial" w:hAnsi="Arial" w:cs="Arial"/>
          <w:b/>
          <w:bCs/>
          <w:color w:val="000000"/>
          <w:sz w:val="24"/>
          <w:szCs w:val="24"/>
        </w:rPr>
        <w:t>unilateralmente</w:t>
      </w:r>
      <w:r>
        <w:rPr>
          <w:rFonts w:ascii="Arial" w:hAnsi="Arial" w:cs="Arial"/>
          <w:b/>
          <w:bCs/>
          <w:color w:val="000000"/>
          <w:sz w:val="24"/>
          <w:szCs w:val="24"/>
        </w:rPr>
        <w:t xml:space="preserve">, el contrato de </w:t>
      </w:r>
      <w:r w:rsidR="00505C34">
        <w:rPr>
          <w:rFonts w:ascii="Arial" w:hAnsi="Arial" w:cs="Arial"/>
          <w:b/>
          <w:bCs/>
          <w:color w:val="000000"/>
          <w:sz w:val="24"/>
          <w:szCs w:val="24"/>
        </w:rPr>
        <w:t>trabajo debe manifesta</w:t>
      </w:r>
      <w:r>
        <w:rPr>
          <w:rFonts w:ascii="Arial" w:hAnsi="Arial" w:cs="Arial"/>
          <w:b/>
          <w:bCs/>
          <w:color w:val="000000"/>
          <w:sz w:val="24"/>
          <w:szCs w:val="24"/>
        </w:rPr>
        <w:t>r a</w:t>
      </w:r>
      <w:r w:rsidR="00505C34">
        <w:rPr>
          <w:rFonts w:ascii="Arial" w:hAnsi="Arial" w:cs="Arial"/>
          <w:b/>
          <w:bCs/>
          <w:color w:val="000000"/>
          <w:sz w:val="24"/>
          <w:szCs w:val="24"/>
        </w:rPr>
        <w:t xml:space="preserve"> </w:t>
      </w:r>
      <w:r>
        <w:rPr>
          <w:rFonts w:ascii="Arial" w:hAnsi="Arial" w:cs="Arial"/>
          <w:b/>
          <w:bCs/>
          <w:color w:val="000000"/>
          <w:sz w:val="24"/>
          <w:szCs w:val="24"/>
        </w:rPr>
        <w:t xml:space="preserve">la </w:t>
      </w:r>
      <w:r w:rsidR="00505C34">
        <w:rPr>
          <w:rFonts w:ascii="Arial" w:hAnsi="Arial" w:cs="Arial"/>
          <w:b/>
          <w:bCs/>
          <w:color w:val="000000"/>
          <w:sz w:val="24"/>
          <w:szCs w:val="24"/>
        </w:rPr>
        <w:t>otra en</w:t>
      </w:r>
      <w:r>
        <w:rPr>
          <w:rFonts w:ascii="Arial" w:hAnsi="Arial" w:cs="Arial"/>
          <w:b/>
          <w:bCs/>
          <w:color w:val="000000"/>
          <w:sz w:val="24"/>
          <w:szCs w:val="24"/>
        </w:rPr>
        <w:t xml:space="preserve"> el momento de la extinción la causal o motivo de esta terminación, posteriormente no puede alegarse valida mente causales o motivos distintos (decreto 2351 de 1965 </w:t>
      </w:r>
      <w:r w:rsidR="00505C34">
        <w:rPr>
          <w:rFonts w:ascii="Arial" w:hAnsi="Arial" w:cs="Arial"/>
          <w:b/>
          <w:bCs/>
          <w:color w:val="000000"/>
          <w:sz w:val="24"/>
          <w:szCs w:val="24"/>
        </w:rPr>
        <w:t>artículo</w:t>
      </w:r>
      <w:r>
        <w:rPr>
          <w:rFonts w:ascii="Arial" w:hAnsi="Arial" w:cs="Arial"/>
          <w:b/>
          <w:bCs/>
          <w:color w:val="000000"/>
          <w:sz w:val="24"/>
          <w:szCs w:val="24"/>
        </w:rPr>
        <w:t xml:space="preserve"> 7, n. 8 literal b)</w:t>
      </w:r>
    </w:p>
    <w:p w:rsidR="00353188" w:rsidRPr="00353188" w:rsidRDefault="00353188" w:rsidP="00353188">
      <w:pPr>
        <w:spacing w:after="0" w:line="240" w:lineRule="auto"/>
        <w:jc w:val="both"/>
        <w:rPr>
          <w:rFonts w:ascii="Arial" w:hAnsi="Arial" w:cs="Arial"/>
          <w:b/>
          <w:bCs/>
          <w:color w:val="000000"/>
          <w:sz w:val="24"/>
          <w:szCs w:val="24"/>
        </w:rPr>
      </w:pPr>
    </w:p>
    <w:p w:rsidR="00353188" w:rsidRPr="00353188" w:rsidRDefault="00353188" w:rsidP="00353188">
      <w:pPr>
        <w:spacing w:after="0" w:line="240" w:lineRule="auto"/>
        <w:ind w:left="810"/>
        <w:jc w:val="both"/>
        <w:rPr>
          <w:rFonts w:ascii="Arial" w:hAnsi="Arial" w:cs="Arial"/>
          <w:b/>
          <w:bCs/>
          <w:color w:val="000000"/>
          <w:sz w:val="24"/>
          <w:szCs w:val="24"/>
        </w:rPr>
      </w:pPr>
    </w:p>
    <w:p w:rsidR="00C42288" w:rsidRPr="00F26DE5" w:rsidRDefault="00F7428A" w:rsidP="00F26DE5">
      <w:pPr>
        <w:pStyle w:val="Prrafodelista"/>
        <w:spacing w:after="0" w:line="240" w:lineRule="auto"/>
        <w:ind w:left="810"/>
        <w:jc w:val="both"/>
        <w:rPr>
          <w:rFonts w:ascii="Arial" w:hAnsi="Arial" w:cs="Arial"/>
          <w:b/>
          <w:bCs/>
          <w:color w:val="000000"/>
          <w:sz w:val="24"/>
          <w:szCs w:val="24"/>
        </w:rPr>
      </w:pPr>
      <w:r w:rsidRPr="00F26DE5">
        <w:rPr>
          <w:rFonts w:ascii="Arial" w:hAnsi="Arial" w:cs="Arial"/>
          <w:b/>
          <w:bCs/>
          <w:color w:val="000000"/>
          <w:sz w:val="24"/>
          <w:szCs w:val="24"/>
        </w:rPr>
        <w:t xml:space="preserve">                                                                                                                                                                                                                                                                                                                                                                                                                                                           </w:t>
      </w:r>
    </w:p>
    <w:p w:rsidR="000269FD" w:rsidRPr="00410BB8" w:rsidRDefault="00C56260" w:rsidP="00BC6D9D">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CAPÍTULO XV</w:t>
      </w:r>
      <w:r w:rsidR="00F60664" w:rsidRPr="00410BB8">
        <w:rPr>
          <w:rFonts w:ascii="Arial" w:hAnsi="Arial" w:cs="Arial"/>
          <w:b/>
          <w:bCs/>
          <w:color w:val="000000"/>
          <w:sz w:val="24"/>
          <w:szCs w:val="24"/>
        </w:rPr>
        <w:t>II</w:t>
      </w:r>
    </w:p>
    <w:p w:rsidR="004C3AE7"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lastRenderedPageBreak/>
        <w:br/>
        <w:t>RECLAMOS, PRESENTACIÓN Y TRÁMITE</w:t>
      </w:r>
    </w:p>
    <w:p w:rsidR="0054221A" w:rsidRPr="00410BB8" w:rsidRDefault="0054221A" w:rsidP="00BB7B08">
      <w:pPr>
        <w:spacing w:after="0" w:line="240" w:lineRule="auto"/>
        <w:jc w:val="center"/>
        <w:rPr>
          <w:rFonts w:ascii="Arial" w:hAnsi="Arial" w:cs="Arial"/>
          <w:sz w:val="24"/>
          <w:szCs w:val="24"/>
        </w:rPr>
      </w:pP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A45643" w:rsidRPr="00410BB8">
        <w:rPr>
          <w:rFonts w:ascii="Arial" w:hAnsi="Arial" w:cs="Arial"/>
          <w:b/>
          <w:bCs/>
          <w:color w:val="000000"/>
          <w:sz w:val="24"/>
          <w:szCs w:val="24"/>
        </w:rPr>
        <w:t>6</w:t>
      </w:r>
      <w:r w:rsidR="00E83EEB">
        <w:rPr>
          <w:rFonts w:ascii="Arial" w:hAnsi="Arial" w:cs="Arial"/>
          <w:b/>
          <w:bCs/>
          <w:color w:val="000000"/>
          <w:sz w:val="24"/>
          <w:szCs w:val="24"/>
        </w:rPr>
        <w:t>4</w:t>
      </w:r>
      <w:r w:rsidRPr="00410BB8">
        <w:rPr>
          <w:rFonts w:ascii="Arial" w:hAnsi="Arial" w:cs="Arial"/>
          <w:b/>
          <w:bCs/>
          <w:color w:val="000000"/>
          <w:sz w:val="24"/>
          <w:szCs w:val="24"/>
        </w:rPr>
        <w:t>.</w:t>
      </w:r>
      <w:r w:rsidRPr="00410BB8">
        <w:rPr>
          <w:rFonts w:ascii="Arial" w:hAnsi="Arial" w:cs="Arial"/>
          <w:color w:val="000000"/>
          <w:sz w:val="24"/>
          <w:szCs w:val="24"/>
        </w:rPr>
        <w:t xml:space="preserve"> Los reclamos que tengan los trabajadores deberán realizarlos ante su superior jerárquico o ante el superior de éste en caso de que el reclamo sea sobre aquel o no le dé trámite de manera oportuna.</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A45643" w:rsidRPr="00410BB8">
        <w:rPr>
          <w:rFonts w:ascii="Arial" w:hAnsi="Arial" w:cs="Arial"/>
          <w:b/>
          <w:bCs/>
          <w:color w:val="000000"/>
          <w:sz w:val="24"/>
          <w:szCs w:val="24"/>
        </w:rPr>
        <w:t>6</w:t>
      </w:r>
      <w:r w:rsidR="00E83EEB">
        <w:rPr>
          <w:rFonts w:ascii="Arial" w:hAnsi="Arial" w:cs="Arial"/>
          <w:b/>
          <w:bCs/>
          <w:color w:val="000000"/>
          <w:sz w:val="24"/>
          <w:szCs w:val="24"/>
        </w:rPr>
        <w:t>5</w:t>
      </w:r>
      <w:r w:rsidRPr="00410BB8">
        <w:rPr>
          <w:rFonts w:ascii="Arial" w:hAnsi="Arial" w:cs="Arial"/>
          <w:b/>
          <w:bCs/>
          <w:color w:val="000000"/>
          <w:sz w:val="24"/>
          <w:szCs w:val="24"/>
        </w:rPr>
        <w:t>.</w:t>
      </w:r>
      <w:r w:rsidRPr="00410BB8">
        <w:rPr>
          <w:rFonts w:ascii="Arial" w:hAnsi="Arial" w:cs="Arial"/>
          <w:color w:val="000000"/>
          <w:sz w:val="24"/>
          <w:szCs w:val="24"/>
        </w:rPr>
        <w:t xml:space="preserve"> Para la presentación y trámite de los reclamos de que trata el presente capítulo el trabajador podrá asesorarse del sindicato respectivo.</w:t>
      </w:r>
    </w:p>
    <w:p w:rsidR="000269FD" w:rsidRPr="00410BB8" w:rsidRDefault="00C56260"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CAPÍTULO XVI</w:t>
      </w:r>
      <w:r w:rsidR="00BC6D9D">
        <w:rPr>
          <w:rFonts w:ascii="Arial" w:hAnsi="Arial" w:cs="Arial"/>
          <w:b/>
          <w:bCs/>
          <w:color w:val="000000"/>
          <w:sz w:val="24"/>
          <w:szCs w:val="24"/>
        </w:rPr>
        <w:t>II</w:t>
      </w:r>
    </w:p>
    <w:p w:rsidR="004C3AE7"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TRÁMITE DE CASOS DE ACOSO LABORAL</w:t>
      </w:r>
    </w:p>
    <w:p w:rsidR="0054221A" w:rsidRPr="00410BB8" w:rsidRDefault="0054221A" w:rsidP="00BB7B08">
      <w:pPr>
        <w:spacing w:after="0" w:line="240" w:lineRule="auto"/>
        <w:jc w:val="center"/>
        <w:rPr>
          <w:rFonts w:ascii="Arial" w:hAnsi="Arial" w:cs="Arial"/>
          <w:sz w:val="24"/>
          <w:szCs w:val="24"/>
        </w:rPr>
      </w:pP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A45643" w:rsidRPr="00410BB8">
        <w:rPr>
          <w:rFonts w:ascii="Arial" w:hAnsi="Arial" w:cs="Arial"/>
          <w:b/>
          <w:bCs/>
          <w:color w:val="000000"/>
          <w:sz w:val="24"/>
          <w:szCs w:val="24"/>
        </w:rPr>
        <w:t>6</w:t>
      </w:r>
      <w:r w:rsidR="00E83EEB">
        <w:rPr>
          <w:rFonts w:ascii="Arial" w:hAnsi="Arial" w:cs="Arial"/>
          <w:b/>
          <w:bCs/>
          <w:color w:val="000000"/>
          <w:sz w:val="24"/>
          <w:szCs w:val="24"/>
        </w:rPr>
        <w:t>6</w:t>
      </w:r>
      <w:r w:rsidRPr="00410BB8">
        <w:rPr>
          <w:rFonts w:ascii="Arial" w:hAnsi="Arial" w:cs="Arial"/>
          <w:b/>
          <w:bCs/>
          <w:color w:val="000000"/>
          <w:sz w:val="24"/>
          <w:szCs w:val="24"/>
        </w:rPr>
        <w:t>.</w:t>
      </w:r>
      <w:r w:rsidRPr="00410BB8">
        <w:rPr>
          <w:rFonts w:ascii="Arial" w:hAnsi="Arial" w:cs="Arial"/>
          <w:color w:val="000000"/>
          <w:sz w:val="24"/>
          <w:szCs w:val="24"/>
        </w:rPr>
        <w:t xml:space="preserve"> Se entenderá por acoso laboral toda conducta persistente y demostrable, ejercida sobre un empleado, trabajador por parte de un empleador, un jefe o superior jerárquico inmediato o mediato, un compañero de trabajo o un subalterno, encaminada a infundir miedo, intimidación, terror y angustia, a causar perjuicio laboral, generar desmotivación en el trabajo, o inducir la renuncia del mismo.</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A45643" w:rsidRPr="00410BB8">
        <w:rPr>
          <w:rFonts w:ascii="Arial" w:hAnsi="Arial" w:cs="Arial"/>
          <w:b/>
          <w:bCs/>
          <w:color w:val="000000"/>
          <w:sz w:val="24"/>
          <w:szCs w:val="24"/>
        </w:rPr>
        <w:t>6</w:t>
      </w:r>
      <w:r w:rsidR="00E83EEB">
        <w:rPr>
          <w:rFonts w:ascii="Arial" w:hAnsi="Arial" w:cs="Arial"/>
          <w:b/>
          <w:bCs/>
          <w:color w:val="000000"/>
          <w:sz w:val="24"/>
          <w:szCs w:val="24"/>
        </w:rPr>
        <w:t>7</w:t>
      </w:r>
      <w:r w:rsidRPr="00410BB8">
        <w:rPr>
          <w:rFonts w:ascii="Arial" w:hAnsi="Arial" w:cs="Arial"/>
          <w:b/>
          <w:bCs/>
          <w:color w:val="000000"/>
          <w:sz w:val="24"/>
          <w:szCs w:val="24"/>
        </w:rPr>
        <w:t>.</w:t>
      </w:r>
      <w:r w:rsidRPr="00410BB8">
        <w:rPr>
          <w:rFonts w:ascii="Arial" w:hAnsi="Arial" w:cs="Arial"/>
          <w:color w:val="000000"/>
          <w:sz w:val="24"/>
          <w:szCs w:val="24"/>
        </w:rPr>
        <w:t xml:space="preserve"> El sistema para el trámite de casos de acoso laboral es una serie de procesos llevados a cabo por el empleador para garantizar un ambiente laboral libres de conductas de acoso entre los trabajadores y asegurar la corrección y atención de los casos que ocurran.</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A45643" w:rsidRPr="00410BB8">
        <w:rPr>
          <w:rFonts w:ascii="Arial" w:hAnsi="Arial" w:cs="Arial"/>
          <w:b/>
          <w:bCs/>
          <w:color w:val="000000"/>
          <w:sz w:val="24"/>
          <w:szCs w:val="24"/>
        </w:rPr>
        <w:t>6</w:t>
      </w:r>
      <w:r w:rsidR="00E83EEB">
        <w:rPr>
          <w:rFonts w:ascii="Arial" w:hAnsi="Arial" w:cs="Arial"/>
          <w:b/>
          <w:bCs/>
          <w:color w:val="000000"/>
          <w:sz w:val="24"/>
          <w:szCs w:val="24"/>
        </w:rPr>
        <w:t>8</w:t>
      </w:r>
      <w:r w:rsidRPr="00410BB8">
        <w:rPr>
          <w:rFonts w:ascii="Arial" w:hAnsi="Arial" w:cs="Arial"/>
          <w:b/>
          <w:bCs/>
          <w:color w:val="000000"/>
          <w:sz w:val="24"/>
          <w:szCs w:val="24"/>
        </w:rPr>
        <w:t>.</w:t>
      </w:r>
      <w:r w:rsidRPr="00410BB8">
        <w:rPr>
          <w:rFonts w:ascii="Arial" w:hAnsi="Arial" w:cs="Arial"/>
          <w:color w:val="000000"/>
          <w:sz w:val="24"/>
          <w:szCs w:val="24"/>
        </w:rPr>
        <w:t xml:space="preserve"> De conformidad con lo establecido en la Ley 1010 de 2006, al trabajador le serán comunicados los mecanismos de atención para los casos de acoso laboral que se incluyen en el presente reglamento.</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A45643" w:rsidRPr="00410BB8">
        <w:rPr>
          <w:rFonts w:ascii="Arial" w:hAnsi="Arial" w:cs="Arial"/>
          <w:b/>
          <w:bCs/>
          <w:color w:val="000000"/>
          <w:sz w:val="24"/>
          <w:szCs w:val="24"/>
        </w:rPr>
        <w:t>6</w:t>
      </w:r>
      <w:r w:rsidR="00E83EEB">
        <w:rPr>
          <w:rFonts w:ascii="Arial" w:hAnsi="Arial" w:cs="Arial"/>
          <w:b/>
          <w:bCs/>
          <w:color w:val="000000"/>
          <w:sz w:val="24"/>
          <w:szCs w:val="24"/>
        </w:rPr>
        <w:t>9</w:t>
      </w:r>
      <w:r w:rsidRPr="00410BB8">
        <w:rPr>
          <w:rFonts w:ascii="Arial" w:hAnsi="Arial" w:cs="Arial"/>
          <w:b/>
          <w:bCs/>
          <w:color w:val="000000"/>
          <w:sz w:val="24"/>
          <w:szCs w:val="24"/>
        </w:rPr>
        <w:t>.</w:t>
      </w:r>
      <w:r w:rsidRPr="00410BB8">
        <w:rPr>
          <w:rFonts w:ascii="Arial" w:hAnsi="Arial" w:cs="Arial"/>
          <w:color w:val="000000"/>
          <w:sz w:val="24"/>
          <w:szCs w:val="24"/>
        </w:rPr>
        <w:t xml:space="preserve"> El trabajador que crea ser víctima de cualquier forma de acoso laboral deberá comunicarlo al empleador o trabajador competente de conformidad con las reglas establecidas para el trámite de quejas del capítulo anterior.</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E83EEB">
        <w:rPr>
          <w:rFonts w:ascii="Arial" w:hAnsi="Arial" w:cs="Arial"/>
          <w:b/>
          <w:bCs/>
          <w:color w:val="000000"/>
          <w:sz w:val="24"/>
          <w:szCs w:val="24"/>
        </w:rPr>
        <w:t>70</w:t>
      </w:r>
      <w:r w:rsidRPr="00410BB8">
        <w:rPr>
          <w:rFonts w:ascii="Arial" w:hAnsi="Arial" w:cs="Arial"/>
          <w:b/>
          <w:bCs/>
          <w:color w:val="000000"/>
          <w:sz w:val="24"/>
          <w:szCs w:val="24"/>
        </w:rPr>
        <w:t>.</w:t>
      </w:r>
      <w:r w:rsidRPr="00410BB8">
        <w:rPr>
          <w:rFonts w:ascii="Arial" w:hAnsi="Arial" w:cs="Arial"/>
          <w:color w:val="000000"/>
          <w:sz w:val="24"/>
          <w:szCs w:val="24"/>
        </w:rPr>
        <w:t xml:space="preserve"> Una vez recibida la queja ésta será atendida por un comité formado por un representante de los trabajadores y un representante del empleador. En caso de que el número de trabajadores no sea suficiente para proveer el número de representantes la queja podrá ser atendida por el representante del empleador.</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FE6876">
        <w:rPr>
          <w:rFonts w:ascii="Arial" w:hAnsi="Arial" w:cs="Arial"/>
          <w:b/>
          <w:bCs/>
          <w:color w:val="000000"/>
          <w:sz w:val="24"/>
          <w:szCs w:val="24"/>
        </w:rPr>
        <w:t>7</w:t>
      </w:r>
      <w:r w:rsidR="00E83EEB">
        <w:rPr>
          <w:rFonts w:ascii="Arial" w:hAnsi="Arial" w:cs="Arial"/>
          <w:b/>
          <w:bCs/>
          <w:color w:val="000000"/>
          <w:sz w:val="24"/>
          <w:szCs w:val="24"/>
        </w:rPr>
        <w:t>1</w:t>
      </w:r>
      <w:r w:rsidRPr="00410BB8">
        <w:rPr>
          <w:rFonts w:ascii="Arial" w:hAnsi="Arial" w:cs="Arial"/>
          <w:b/>
          <w:bCs/>
          <w:color w:val="000000"/>
          <w:sz w:val="24"/>
          <w:szCs w:val="24"/>
        </w:rPr>
        <w:t>.</w:t>
      </w:r>
      <w:r w:rsidRPr="00410BB8">
        <w:rPr>
          <w:rFonts w:ascii="Arial" w:hAnsi="Arial" w:cs="Arial"/>
          <w:color w:val="000000"/>
          <w:sz w:val="24"/>
          <w:szCs w:val="24"/>
        </w:rPr>
        <w:t xml:space="preserve"> El procedimiento para escuchar al trabajador contra el cual se ha elevado la queja y la determinación de la existencia o no de conductas de acoso laboral será el mismo que se sigue para los procesos disciplinarios.</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Artículo</w:t>
      </w:r>
      <w:r w:rsidR="00A45643" w:rsidRPr="00410BB8">
        <w:rPr>
          <w:rFonts w:ascii="Arial" w:hAnsi="Arial" w:cs="Arial"/>
          <w:b/>
          <w:bCs/>
          <w:color w:val="000000"/>
          <w:sz w:val="24"/>
          <w:szCs w:val="24"/>
        </w:rPr>
        <w:t>7</w:t>
      </w:r>
      <w:r w:rsidR="00E83EEB">
        <w:rPr>
          <w:rFonts w:ascii="Arial" w:hAnsi="Arial" w:cs="Arial"/>
          <w:b/>
          <w:bCs/>
          <w:color w:val="000000"/>
          <w:sz w:val="24"/>
          <w:szCs w:val="24"/>
        </w:rPr>
        <w:t>2</w:t>
      </w:r>
      <w:r w:rsidRPr="00410BB8">
        <w:rPr>
          <w:rFonts w:ascii="Arial" w:hAnsi="Arial" w:cs="Arial"/>
          <w:color w:val="000000"/>
          <w:sz w:val="24"/>
          <w:szCs w:val="24"/>
        </w:rPr>
        <w:t>En caso de que el comité encuentre probado la comisión de hechos que constituyan acoso laboral procederá a dar pautas de conducta al trabajador culpable y hará seguimiento al cumplimiento de las mismas.</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A45643" w:rsidRPr="00410BB8">
        <w:rPr>
          <w:rFonts w:ascii="Arial" w:hAnsi="Arial" w:cs="Arial"/>
          <w:b/>
          <w:bCs/>
          <w:color w:val="000000"/>
          <w:sz w:val="24"/>
          <w:szCs w:val="24"/>
        </w:rPr>
        <w:t>7</w:t>
      </w:r>
      <w:r w:rsidR="00E83EEB">
        <w:rPr>
          <w:rFonts w:ascii="Arial" w:hAnsi="Arial" w:cs="Arial"/>
          <w:b/>
          <w:bCs/>
          <w:color w:val="000000"/>
          <w:sz w:val="24"/>
          <w:szCs w:val="24"/>
        </w:rPr>
        <w:t>3</w:t>
      </w:r>
      <w:r w:rsidRPr="00410BB8">
        <w:rPr>
          <w:rFonts w:ascii="Arial" w:hAnsi="Arial" w:cs="Arial"/>
          <w:b/>
          <w:bCs/>
          <w:color w:val="000000"/>
          <w:sz w:val="24"/>
          <w:szCs w:val="24"/>
        </w:rPr>
        <w:t>.</w:t>
      </w:r>
      <w:r w:rsidRPr="00410BB8">
        <w:rPr>
          <w:rFonts w:ascii="Arial" w:hAnsi="Arial" w:cs="Arial"/>
          <w:color w:val="000000"/>
          <w:sz w:val="24"/>
          <w:szCs w:val="24"/>
        </w:rPr>
        <w:t xml:space="preserve"> El procedimiento y decisiones tomadas en el trámite de quejas de acoso laboral será independiente de las acciones y decisiones disciplinarias que pueda tomar el empleador frente a los mismos hechos.</w:t>
      </w:r>
    </w:p>
    <w:p w:rsidR="000269FD" w:rsidRPr="00410BB8" w:rsidRDefault="00C56260"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br/>
        <w:t>CAPÍTULO XVII</w:t>
      </w:r>
    </w:p>
    <w:p w:rsidR="004C3AE7" w:rsidRPr="00410BB8" w:rsidRDefault="00C55788" w:rsidP="00BB7B08">
      <w:pPr>
        <w:spacing w:after="0" w:line="240" w:lineRule="auto"/>
        <w:jc w:val="center"/>
        <w:rPr>
          <w:rFonts w:ascii="Arial" w:hAnsi="Arial" w:cs="Arial"/>
          <w:b/>
          <w:bCs/>
          <w:color w:val="000000"/>
          <w:sz w:val="24"/>
          <w:szCs w:val="24"/>
        </w:rPr>
      </w:pPr>
      <w:r w:rsidRPr="00410BB8">
        <w:rPr>
          <w:rFonts w:ascii="Arial" w:hAnsi="Arial" w:cs="Arial"/>
          <w:b/>
          <w:bCs/>
          <w:color w:val="000000"/>
          <w:sz w:val="24"/>
          <w:szCs w:val="24"/>
        </w:rPr>
        <w:lastRenderedPageBreak/>
        <w:br/>
        <w:t>PUBLICACIÓN Y VIGENCIA</w:t>
      </w:r>
    </w:p>
    <w:p w:rsidR="0054221A" w:rsidRPr="00410BB8" w:rsidRDefault="0054221A" w:rsidP="00BB7B08">
      <w:pPr>
        <w:spacing w:after="0" w:line="240" w:lineRule="auto"/>
        <w:jc w:val="center"/>
        <w:rPr>
          <w:rFonts w:ascii="Arial" w:hAnsi="Arial" w:cs="Arial"/>
          <w:sz w:val="24"/>
          <w:szCs w:val="24"/>
        </w:rPr>
      </w:pP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A45643" w:rsidRPr="00410BB8">
        <w:rPr>
          <w:rFonts w:ascii="Arial" w:hAnsi="Arial" w:cs="Arial"/>
          <w:b/>
          <w:bCs/>
          <w:color w:val="000000"/>
          <w:sz w:val="24"/>
          <w:szCs w:val="24"/>
        </w:rPr>
        <w:t>7</w:t>
      </w:r>
      <w:r w:rsidR="00E83EEB">
        <w:rPr>
          <w:rFonts w:ascii="Arial" w:hAnsi="Arial" w:cs="Arial"/>
          <w:b/>
          <w:bCs/>
          <w:color w:val="000000"/>
          <w:sz w:val="24"/>
          <w:szCs w:val="24"/>
        </w:rPr>
        <w:t>4</w:t>
      </w:r>
      <w:r w:rsidRPr="00410BB8">
        <w:rPr>
          <w:rFonts w:ascii="Arial" w:hAnsi="Arial" w:cs="Arial"/>
          <w:b/>
          <w:bCs/>
          <w:color w:val="000000"/>
          <w:sz w:val="24"/>
          <w:szCs w:val="24"/>
        </w:rPr>
        <w:t>.</w:t>
      </w:r>
      <w:r w:rsidRPr="00410BB8">
        <w:rPr>
          <w:rFonts w:ascii="Arial" w:hAnsi="Arial" w:cs="Arial"/>
          <w:color w:val="000000"/>
          <w:sz w:val="24"/>
          <w:szCs w:val="24"/>
        </w:rPr>
        <w:t xml:space="preserve"> El presente reglamento será dado a conocer a los trabajadores al momento de su vinculación y además será dado a conocer por los siguientes medios:</w:t>
      </w:r>
    </w:p>
    <w:p w:rsidR="0054221A" w:rsidRPr="00410BB8" w:rsidRDefault="0054221A" w:rsidP="00BB7B08">
      <w:pPr>
        <w:spacing w:after="0" w:line="240" w:lineRule="auto"/>
        <w:ind w:left="450"/>
        <w:jc w:val="both"/>
        <w:rPr>
          <w:rFonts w:ascii="Arial" w:hAnsi="Arial" w:cs="Arial"/>
          <w:color w:val="000000"/>
          <w:sz w:val="24"/>
          <w:szCs w:val="24"/>
        </w:rPr>
      </w:pPr>
      <w:r w:rsidRPr="00410BB8">
        <w:rPr>
          <w:rFonts w:ascii="Arial" w:hAnsi="Arial" w:cs="Arial"/>
          <w:color w:val="000000"/>
          <w:sz w:val="24"/>
          <w:szCs w:val="24"/>
        </w:rPr>
        <w:t xml:space="preserve">a.  </w:t>
      </w:r>
      <w:r w:rsidR="0068270C" w:rsidRPr="00410BB8">
        <w:rPr>
          <w:rFonts w:ascii="Arial" w:hAnsi="Arial" w:cs="Arial"/>
          <w:color w:val="000000"/>
          <w:sz w:val="24"/>
          <w:szCs w:val="24"/>
        </w:rPr>
        <w:t>Cartelera informativa</w:t>
      </w:r>
      <w:r w:rsidRPr="00410BB8">
        <w:rPr>
          <w:rFonts w:ascii="Arial" w:hAnsi="Arial" w:cs="Arial"/>
          <w:color w:val="000000"/>
          <w:sz w:val="24"/>
          <w:szCs w:val="24"/>
        </w:rPr>
        <w:t xml:space="preserve">. </w:t>
      </w:r>
    </w:p>
    <w:p w:rsidR="0054221A" w:rsidRPr="00410BB8" w:rsidRDefault="0054221A" w:rsidP="00BB7B08">
      <w:pPr>
        <w:spacing w:after="0" w:line="240" w:lineRule="auto"/>
        <w:ind w:left="450"/>
        <w:jc w:val="both"/>
        <w:rPr>
          <w:rFonts w:ascii="Arial" w:hAnsi="Arial" w:cs="Arial"/>
          <w:color w:val="000000"/>
          <w:sz w:val="24"/>
          <w:szCs w:val="24"/>
        </w:rPr>
      </w:pPr>
      <w:r w:rsidRPr="00410BB8">
        <w:rPr>
          <w:rFonts w:ascii="Arial" w:hAnsi="Arial" w:cs="Arial"/>
          <w:color w:val="000000"/>
          <w:sz w:val="24"/>
          <w:szCs w:val="24"/>
        </w:rPr>
        <w:t xml:space="preserve">b.  Correo de la </w:t>
      </w:r>
      <w:r w:rsidR="0068270C" w:rsidRPr="00410BB8">
        <w:rPr>
          <w:rFonts w:ascii="Arial" w:hAnsi="Arial" w:cs="Arial"/>
          <w:color w:val="000000"/>
          <w:sz w:val="24"/>
          <w:szCs w:val="24"/>
        </w:rPr>
        <w:t>empresa.</w:t>
      </w:r>
    </w:p>
    <w:p w:rsidR="0054221A" w:rsidRPr="00410BB8" w:rsidRDefault="0054221A" w:rsidP="00BB7B08">
      <w:pPr>
        <w:spacing w:after="0" w:line="240" w:lineRule="auto"/>
        <w:ind w:left="450"/>
        <w:jc w:val="both"/>
        <w:rPr>
          <w:rFonts w:ascii="Arial" w:hAnsi="Arial" w:cs="Arial"/>
          <w:color w:val="000000"/>
          <w:sz w:val="24"/>
          <w:szCs w:val="24"/>
        </w:rPr>
      </w:pPr>
      <w:r w:rsidRPr="00410BB8">
        <w:rPr>
          <w:rFonts w:ascii="Arial" w:hAnsi="Arial" w:cs="Arial"/>
          <w:color w:val="000000"/>
          <w:sz w:val="24"/>
          <w:szCs w:val="24"/>
        </w:rPr>
        <w:t xml:space="preserve">c.  </w:t>
      </w:r>
      <w:r w:rsidR="0068270C" w:rsidRPr="00410BB8">
        <w:rPr>
          <w:rFonts w:ascii="Arial" w:hAnsi="Arial" w:cs="Arial"/>
          <w:color w:val="000000"/>
          <w:sz w:val="24"/>
          <w:szCs w:val="24"/>
        </w:rPr>
        <w:t>Página</w:t>
      </w:r>
      <w:r w:rsidRPr="00410BB8">
        <w:rPr>
          <w:rFonts w:ascii="Arial" w:hAnsi="Arial" w:cs="Arial"/>
          <w:color w:val="000000"/>
          <w:sz w:val="24"/>
          <w:szCs w:val="24"/>
        </w:rPr>
        <w:t xml:space="preserve"> web.</w:t>
      </w:r>
    </w:p>
    <w:p w:rsidR="004C3AE7" w:rsidRPr="00410BB8" w:rsidRDefault="0054221A" w:rsidP="00BB7B08">
      <w:pPr>
        <w:spacing w:after="0" w:line="240" w:lineRule="auto"/>
        <w:ind w:left="450"/>
        <w:jc w:val="both"/>
        <w:rPr>
          <w:rFonts w:ascii="Arial" w:hAnsi="Arial" w:cs="Arial"/>
          <w:color w:val="000000"/>
          <w:sz w:val="24"/>
          <w:szCs w:val="24"/>
        </w:rPr>
      </w:pPr>
      <w:r w:rsidRPr="00410BB8">
        <w:rPr>
          <w:rFonts w:ascii="Arial" w:hAnsi="Arial" w:cs="Arial"/>
          <w:color w:val="000000"/>
          <w:sz w:val="24"/>
          <w:szCs w:val="24"/>
        </w:rPr>
        <w:t>D.  Permanentemente estará expuesto en un cuadro especial en la oficina.</w:t>
      </w:r>
    </w:p>
    <w:p w:rsidR="0054221A" w:rsidRPr="00410BB8" w:rsidRDefault="0054221A" w:rsidP="00BB7B08">
      <w:pPr>
        <w:spacing w:after="0" w:line="240" w:lineRule="auto"/>
        <w:ind w:left="450"/>
        <w:jc w:val="both"/>
        <w:rPr>
          <w:rFonts w:ascii="Arial" w:hAnsi="Arial" w:cs="Arial"/>
          <w:sz w:val="24"/>
          <w:szCs w:val="24"/>
        </w:rPr>
      </w:pPr>
      <w:r w:rsidRPr="00410BB8">
        <w:rPr>
          <w:rFonts w:ascii="Arial" w:hAnsi="Arial" w:cs="Arial"/>
          <w:color w:val="000000"/>
          <w:sz w:val="24"/>
          <w:szCs w:val="24"/>
        </w:rPr>
        <w:t>E.  En los archivos para ser</w:t>
      </w:r>
      <w:r w:rsidR="00405AA7" w:rsidRPr="00410BB8">
        <w:rPr>
          <w:rFonts w:ascii="Arial" w:hAnsi="Arial" w:cs="Arial"/>
          <w:color w:val="000000"/>
          <w:sz w:val="24"/>
          <w:szCs w:val="24"/>
        </w:rPr>
        <w:t xml:space="preserve"> impreso en el momento que se r</w:t>
      </w:r>
      <w:r w:rsidRPr="00410BB8">
        <w:rPr>
          <w:rFonts w:ascii="Arial" w:hAnsi="Arial" w:cs="Arial"/>
          <w:color w:val="000000"/>
          <w:sz w:val="24"/>
          <w:szCs w:val="24"/>
        </w:rPr>
        <w:t>equiera.</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A45643" w:rsidRPr="00410BB8">
        <w:rPr>
          <w:rFonts w:ascii="Arial" w:hAnsi="Arial" w:cs="Arial"/>
          <w:b/>
          <w:bCs/>
          <w:color w:val="000000"/>
          <w:sz w:val="24"/>
          <w:szCs w:val="24"/>
        </w:rPr>
        <w:t>7</w:t>
      </w:r>
      <w:r w:rsidR="00E83EEB">
        <w:rPr>
          <w:rFonts w:ascii="Arial" w:hAnsi="Arial" w:cs="Arial"/>
          <w:b/>
          <w:bCs/>
          <w:color w:val="000000"/>
          <w:sz w:val="24"/>
          <w:szCs w:val="24"/>
        </w:rPr>
        <w:t>5</w:t>
      </w:r>
      <w:r w:rsidRPr="00410BB8">
        <w:rPr>
          <w:rFonts w:ascii="Arial" w:hAnsi="Arial" w:cs="Arial"/>
          <w:b/>
          <w:bCs/>
          <w:color w:val="000000"/>
          <w:sz w:val="24"/>
          <w:szCs w:val="24"/>
        </w:rPr>
        <w:t>.</w:t>
      </w:r>
      <w:r w:rsidRPr="00410BB8">
        <w:rPr>
          <w:rFonts w:ascii="Arial" w:hAnsi="Arial" w:cs="Arial"/>
          <w:color w:val="000000"/>
          <w:sz w:val="24"/>
          <w:szCs w:val="24"/>
        </w:rPr>
        <w:t xml:space="preserve"> El presente reglamento rige a partir de su publicación.</w:t>
      </w:r>
    </w:p>
    <w:p w:rsidR="004C3AE7" w:rsidRPr="00410BB8" w:rsidRDefault="00C55788" w:rsidP="00BB7B08">
      <w:pPr>
        <w:spacing w:after="0" w:line="240" w:lineRule="auto"/>
        <w:jc w:val="both"/>
        <w:rPr>
          <w:rFonts w:ascii="Arial" w:hAnsi="Arial" w:cs="Arial"/>
          <w:sz w:val="24"/>
          <w:szCs w:val="24"/>
        </w:rPr>
      </w:pPr>
      <w:r w:rsidRPr="00410BB8">
        <w:rPr>
          <w:rFonts w:ascii="Arial" w:hAnsi="Arial" w:cs="Arial"/>
          <w:b/>
          <w:bCs/>
          <w:color w:val="000000"/>
          <w:sz w:val="24"/>
          <w:szCs w:val="24"/>
        </w:rPr>
        <w:t xml:space="preserve">Artículo </w:t>
      </w:r>
      <w:r w:rsidR="00A45643" w:rsidRPr="00410BB8">
        <w:rPr>
          <w:rFonts w:ascii="Arial" w:hAnsi="Arial" w:cs="Arial"/>
          <w:b/>
          <w:bCs/>
          <w:color w:val="000000"/>
          <w:sz w:val="24"/>
          <w:szCs w:val="24"/>
        </w:rPr>
        <w:t>7</w:t>
      </w:r>
      <w:r w:rsidR="00E83EEB">
        <w:rPr>
          <w:rFonts w:ascii="Arial" w:hAnsi="Arial" w:cs="Arial"/>
          <w:b/>
          <w:bCs/>
          <w:color w:val="000000"/>
          <w:sz w:val="24"/>
          <w:szCs w:val="24"/>
        </w:rPr>
        <w:t>6</w:t>
      </w:r>
      <w:r w:rsidRPr="00410BB8">
        <w:rPr>
          <w:rFonts w:ascii="Arial" w:hAnsi="Arial" w:cs="Arial"/>
          <w:b/>
          <w:bCs/>
          <w:color w:val="000000"/>
          <w:sz w:val="24"/>
          <w:szCs w:val="24"/>
        </w:rPr>
        <w:t>.</w:t>
      </w:r>
      <w:r w:rsidRPr="00410BB8">
        <w:rPr>
          <w:rFonts w:ascii="Arial" w:hAnsi="Arial" w:cs="Arial"/>
          <w:color w:val="000000"/>
          <w:sz w:val="24"/>
          <w:szCs w:val="24"/>
        </w:rPr>
        <w:t xml:space="preserve"> Serán ineficaces los artículos del reglamento que desmejoren las condiciones laborales del trabajador frente a las establecidas en el contrato de trabajo, otros reglamentos, pactos colectivos, fallos arbitrales y demás leyes laborales, las cuales se aplicarán preferiblemente en cuanto sean más favorables al trabajador.</w:t>
      </w:r>
    </w:p>
    <w:p w:rsidR="0054221A" w:rsidRPr="00410BB8" w:rsidRDefault="00C55788" w:rsidP="00BB7B08">
      <w:pPr>
        <w:spacing w:after="0" w:line="240" w:lineRule="auto"/>
        <w:jc w:val="center"/>
        <w:rPr>
          <w:rFonts w:ascii="Arial" w:hAnsi="Arial" w:cs="Arial"/>
          <w:color w:val="000000"/>
          <w:sz w:val="24"/>
          <w:szCs w:val="24"/>
        </w:rPr>
      </w:pPr>
      <w:r w:rsidRPr="00410BB8">
        <w:rPr>
          <w:rFonts w:ascii="Arial" w:hAnsi="Arial" w:cs="Arial"/>
          <w:color w:val="000000"/>
          <w:sz w:val="24"/>
          <w:szCs w:val="24"/>
        </w:rPr>
        <w:br/>
      </w:r>
      <w:r w:rsidRPr="00410BB8">
        <w:rPr>
          <w:rFonts w:ascii="Arial" w:hAnsi="Arial" w:cs="Arial"/>
          <w:color w:val="000000"/>
          <w:sz w:val="24"/>
          <w:szCs w:val="24"/>
        </w:rPr>
        <w:br/>
      </w:r>
      <w:r w:rsidRPr="00410BB8">
        <w:rPr>
          <w:rFonts w:ascii="Arial" w:hAnsi="Arial" w:cs="Arial"/>
          <w:color w:val="000000"/>
          <w:sz w:val="24"/>
          <w:szCs w:val="24"/>
        </w:rPr>
        <w:br/>
      </w:r>
      <w:r w:rsidRPr="00410BB8">
        <w:rPr>
          <w:rFonts w:ascii="Arial" w:hAnsi="Arial" w:cs="Arial"/>
          <w:color w:val="000000"/>
          <w:sz w:val="24"/>
          <w:szCs w:val="24"/>
        </w:rPr>
        <w:br/>
      </w:r>
      <w:r w:rsidRPr="00410BB8">
        <w:rPr>
          <w:rFonts w:ascii="Arial" w:hAnsi="Arial" w:cs="Arial"/>
          <w:b/>
          <w:color w:val="000000"/>
          <w:sz w:val="24"/>
          <w:szCs w:val="24"/>
        </w:rPr>
        <w:t>GABRIEL HUMBERTO ROMERO RICO</w:t>
      </w:r>
      <w:r w:rsidRPr="00410BB8">
        <w:rPr>
          <w:rFonts w:ascii="Arial" w:hAnsi="Arial" w:cs="Arial"/>
          <w:color w:val="000000"/>
          <w:sz w:val="24"/>
          <w:szCs w:val="24"/>
        </w:rPr>
        <w:br/>
        <w:t>GERENTE</w:t>
      </w:r>
      <w:r w:rsidR="0054221A" w:rsidRPr="00410BB8">
        <w:rPr>
          <w:rFonts w:ascii="Arial" w:hAnsi="Arial" w:cs="Arial"/>
          <w:color w:val="000000"/>
          <w:sz w:val="24"/>
          <w:szCs w:val="24"/>
        </w:rPr>
        <w:t xml:space="preserve"> </w:t>
      </w:r>
    </w:p>
    <w:p w:rsidR="0054221A" w:rsidRPr="00410BB8" w:rsidRDefault="00C55788" w:rsidP="00BB7B08">
      <w:pPr>
        <w:spacing w:after="0" w:line="240" w:lineRule="auto"/>
        <w:jc w:val="center"/>
        <w:rPr>
          <w:rFonts w:ascii="Arial" w:hAnsi="Arial" w:cs="Arial"/>
          <w:color w:val="000000"/>
          <w:sz w:val="24"/>
          <w:szCs w:val="24"/>
        </w:rPr>
      </w:pPr>
      <w:r w:rsidRPr="00410BB8">
        <w:rPr>
          <w:rFonts w:ascii="Arial" w:hAnsi="Arial" w:cs="Arial"/>
          <w:color w:val="000000"/>
          <w:sz w:val="24"/>
          <w:szCs w:val="24"/>
        </w:rPr>
        <w:br/>
        <w:t xml:space="preserve">COOPERATIVA AGRICOLA DEL ORIENTE DE CUNDINAMARCA COOAGRORIENTE </w:t>
      </w:r>
    </w:p>
    <w:p w:rsidR="0054221A" w:rsidRPr="00410BB8" w:rsidRDefault="00C55788" w:rsidP="00BB7B08">
      <w:pPr>
        <w:spacing w:after="0" w:line="240" w:lineRule="auto"/>
        <w:jc w:val="center"/>
        <w:rPr>
          <w:rFonts w:ascii="Arial" w:hAnsi="Arial" w:cs="Arial"/>
          <w:color w:val="000000"/>
          <w:sz w:val="24"/>
          <w:szCs w:val="24"/>
        </w:rPr>
      </w:pPr>
      <w:r w:rsidRPr="00410BB8">
        <w:rPr>
          <w:rFonts w:ascii="Arial" w:hAnsi="Arial" w:cs="Arial"/>
          <w:color w:val="000000"/>
          <w:sz w:val="24"/>
          <w:szCs w:val="24"/>
        </w:rPr>
        <w:br/>
        <w:t xml:space="preserve">Contacto: </w:t>
      </w:r>
      <w:hyperlink r:id="rId8" w:history="1">
        <w:r w:rsidR="0054221A" w:rsidRPr="00410BB8">
          <w:rPr>
            <w:rStyle w:val="Hipervnculo"/>
            <w:rFonts w:ascii="Arial" w:hAnsi="Arial" w:cs="Arial"/>
            <w:sz w:val="24"/>
            <w:szCs w:val="24"/>
          </w:rPr>
          <w:t>cooagroriente@gmail.com</w:t>
        </w:r>
      </w:hyperlink>
      <w:r w:rsidR="0054221A" w:rsidRPr="00410BB8">
        <w:rPr>
          <w:rFonts w:ascii="Arial" w:hAnsi="Arial" w:cs="Arial"/>
          <w:color w:val="000000"/>
          <w:sz w:val="24"/>
          <w:szCs w:val="24"/>
        </w:rPr>
        <w:t xml:space="preserve"> </w:t>
      </w:r>
    </w:p>
    <w:p w:rsidR="0054221A" w:rsidRPr="00410BB8" w:rsidRDefault="0054221A" w:rsidP="00BB7B08">
      <w:pPr>
        <w:spacing w:after="0" w:line="240" w:lineRule="auto"/>
        <w:jc w:val="center"/>
        <w:rPr>
          <w:rFonts w:ascii="Arial" w:hAnsi="Arial" w:cs="Arial"/>
          <w:color w:val="000000"/>
          <w:sz w:val="24"/>
          <w:szCs w:val="24"/>
        </w:rPr>
      </w:pPr>
      <w:r w:rsidRPr="00410BB8">
        <w:rPr>
          <w:rFonts w:ascii="Arial" w:hAnsi="Arial" w:cs="Arial"/>
          <w:color w:val="000000"/>
          <w:sz w:val="24"/>
          <w:szCs w:val="24"/>
        </w:rPr>
        <w:t>wassapp: 3212044783</w:t>
      </w:r>
    </w:p>
    <w:p w:rsidR="004C3AE7" w:rsidRPr="00410BB8" w:rsidRDefault="0054221A" w:rsidP="00BB7B08">
      <w:pPr>
        <w:spacing w:after="0" w:line="240" w:lineRule="auto"/>
        <w:jc w:val="center"/>
        <w:rPr>
          <w:rFonts w:ascii="Arial" w:hAnsi="Arial" w:cs="Arial"/>
          <w:sz w:val="24"/>
          <w:szCs w:val="24"/>
        </w:rPr>
      </w:pPr>
      <w:r w:rsidRPr="00410BB8">
        <w:rPr>
          <w:rFonts w:ascii="Arial" w:hAnsi="Arial" w:cs="Arial"/>
          <w:color w:val="000000"/>
          <w:sz w:val="24"/>
          <w:szCs w:val="24"/>
        </w:rPr>
        <w:t>pagina web</w:t>
      </w:r>
      <w:r w:rsidR="00C55788" w:rsidRPr="00410BB8">
        <w:rPr>
          <w:rFonts w:ascii="Arial" w:hAnsi="Arial" w:cs="Arial"/>
          <w:color w:val="000000"/>
          <w:sz w:val="24"/>
          <w:szCs w:val="24"/>
        </w:rPr>
        <w:br/>
        <w:t>FOMEQUE CUNDINAMARCA</w:t>
      </w:r>
      <w:r w:rsidR="00C55788" w:rsidRPr="00410BB8">
        <w:rPr>
          <w:rFonts w:ascii="Arial" w:hAnsi="Arial" w:cs="Arial"/>
          <w:color w:val="000000"/>
          <w:sz w:val="24"/>
          <w:szCs w:val="24"/>
        </w:rPr>
        <w:br/>
        <w:t>Dirección: CALLE 4 No 3-21</w:t>
      </w:r>
      <w:r w:rsidR="00C55788" w:rsidRPr="00410BB8">
        <w:rPr>
          <w:rFonts w:ascii="Arial" w:hAnsi="Arial" w:cs="Arial"/>
          <w:color w:val="000000"/>
          <w:sz w:val="24"/>
          <w:szCs w:val="24"/>
        </w:rPr>
        <w:br/>
        <w:t>Fecha: 31 de enero de 2026</w:t>
      </w:r>
    </w:p>
    <w:sectPr w:rsidR="004C3AE7" w:rsidRPr="00410BB8" w:rsidSect="000F6147">
      <w:headerReference w:type="default" r:id="rId9"/>
      <w:footerReference w:type="default" r:id="rId10"/>
      <w:pgSz w:w="12240" w:h="15840" w:code="1"/>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6715" w:rsidRDefault="00466715" w:rsidP="00886D9D">
      <w:pPr>
        <w:spacing w:after="0" w:line="240" w:lineRule="auto"/>
      </w:pPr>
      <w:r>
        <w:separator/>
      </w:r>
    </w:p>
  </w:endnote>
  <w:endnote w:type="continuationSeparator" w:id="0">
    <w:p w:rsidR="00466715" w:rsidRDefault="00466715" w:rsidP="00886D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2175834"/>
      <w:docPartObj>
        <w:docPartGallery w:val="Page Numbers (Bottom of Page)"/>
        <w:docPartUnique/>
      </w:docPartObj>
    </w:sdtPr>
    <w:sdtEndPr/>
    <w:sdtContent>
      <w:sdt>
        <w:sdtPr>
          <w:id w:val="901429474"/>
          <w:docPartObj>
            <w:docPartGallery w:val="Page Numbers (Top of Page)"/>
            <w:docPartUnique/>
          </w:docPartObj>
        </w:sdtPr>
        <w:sdtEndPr/>
        <w:sdtContent>
          <w:p w:rsidR="00886D9D" w:rsidRDefault="00886D9D">
            <w:pPr>
              <w:pStyle w:val="MyFooter"/>
              <w:jc w:val="right"/>
            </w:pPr>
            <w:r>
              <w:fldChar w:fldCharType="begin"/>
            </w:r>
            <w:r>
              <w:instrText xml:space="preserve">PAGE </w:instrText>
            </w:r>
            <w:r>
              <w:fldChar w:fldCharType="separate"/>
            </w:r>
            <w:r w:rsidR="0012166E">
              <w:rPr>
                <w:noProof/>
              </w:rPr>
              <w:t>11</w:t>
            </w:r>
            <w:r>
              <w:fldChar w:fldCharType="end"/>
            </w:r>
            <w:r>
              <w:t>/</w:t>
            </w:r>
            <w:r>
              <w:fldChar w:fldCharType="begin"/>
            </w:r>
            <w:r>
              <w:instrText xml:space="preserve">NUMPAGES  </w:instrText>
            </w:r>
            <w:r>
              <w:fldChar w:fldCharType="separate"/>
            </w:r>
            <w:r w:rsidR="0012166E">
              <w:rPr>
                <w:noProof/>
              </w:rPr>
              <w:t>17</w:t>
            </w:r>
            <w:r>
              <w:fldChar w:fldCharType="end"/>
            </w:r>
          </w:p>
        </w:sdtContent>
      </w:sdt>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6715" w:rsidRDefault="00466715" w:rsidP="00886D9D">
      <w:pPr>
        <w:spacing w:after="0" w:line="240" w:lineRule="auto"/>
      </w:pPr>
      <w:r>
        <w:separator/>
      </w:r>
    </w:p>
  </w:footnote>
  <w:footnote w:type="continuationSeparator" w:id="0">
    <w:p w:rsidR="00466715" w:rsidRDefault="00466715" w:rsidP="00886D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6D9D" w:rsidRDefault="00886D9D" w:rsidP="000269FD">
    <w:pPr>
      <w:pStyle w:val="Encabezado"/>
      <w:jc w:val="center"/>
    </w:pPr>
    <w:r>
      <w:rPr>
        <w:noProof/>
        <w:lang w:val="es-MX" w:eastAsia="es-MX"/>
      </w:rPr>
      <w:drawing>
        <wp:inline distT="0" distB="0" distL="0" distR="0" wp14:anchorId="18827B1E" wp14:editId="60B9DC47">
          <wp:extent cx="3701169" cy="88582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58566" cy="89956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B77EC1"/>
    <w:multiLevelType w:val="hybridMultilevel"/>
    <w:tmpl w:val="E57E923E"/>
    <w:lvl w:ilvl="0" w:tplc="B8CC17CA">
      <w:start w:val="1"/>
      <w:numFmt w:val="decimal"/>
      <w:lvlText w:val="%1."/>
      <w:lvlJc w:val="left"/>
      <w:pPr>
        <w:ind w:left="810" w:hanging="360"/>
      </w:pPr>
      <w:rPr>
        <w:rFonts w:hint="default"/>
        <w:color w:val="000000"/>
        <w:sz w:val="24"/>
      </w:rPr>
    </w:lvl>
    <w:lvl w:ilvl="1" w:tplc="080A0019" w:tentative="1">
      <w:start w:val="1"/>
      <w:numFmt w:val="lowerLetter"/>
      <w:lvlText w:val="%2."/>
      <w:lvlJc w:val="left"/>
      <w:pPr>
        <w:ind w:left="1530" w:hanging="360"/>
      </w:pPr>
    </w:lvl>
    <w:lvl w:ilvl="2" w:tplc="080A001B" w:tentative="1">
      <w:start w:val="1"/>
      <w:numFmt w:val="lowerRoman"/>
      <w:lvlText w:val="%3."/>
      <w:lvlJc w:val="right"/>
      <w:pPr>
        <w:ind w:left="2250" w:hanging="180"/>
      </w:pPr>
    </w:lvl>
    <w:lvl w:ilvl="3" w:tplc="080A000F" w:tentative="1">
      <w:start w:val="1"/>
      <w:numFmt w:val="decimal"/>
      <w:lvlText w:val="%4."/>
      <w:lvlJc w:val="left"/>
      <w:pPr>
        <w:ind w:left="2970" w:hanging="360"/>
      </w:pPr>
    </w:lvl>
    <w:lvl w:ilvl="4" w:tplc="080A0019" w:tentative="1">
      <w:start w:val="1"/>
      <w:numFmt w:val="lowerLetter"/>
      <w:lvlText w:val="%5."/>
      <w:lvlJc w:val="left"/>
      <w:pPr>
        <w:ind w:left="3690" w:hanging="360"/>
      </w:pPr>
    </w:lvl>
    <w:lvl w:ilvl="5" w:tplc="080A001B" w:tentative="1">
      <w:start w:val="1"/>
      <w:numFmt w:val="lowerRoman"/>
      <w:lvlText w:val="%6."/>
      <w:lvlJc w:val="right"/>
      <w:pPr>
        <w:ind w:left="4410" w:hanging="180"/>
      </w:pPr>
    </w:lvl>
    <w:lvl w:ilvl="6" w:tplc="080A000F" w:tentative="1">
      <w:start w:val="1"/>
      <w:numFmt w:val="decimal"/>
      <w:lvlText w:val="%7."/>
      <w:lvlJc w:val="left"/>
      <w:pPr>
        <w:ind w:left="5130" w:hanging="360"/>
      </w:pPr>
    </w:lvl>
    <w:lvl w:ilvl="7" w:tplc="080A0019" w:tentative="1">
      <w:start w:val="1"/>
      <w:numFmt w:val="lowerLetter"/>
      <w:lvlText w:val="%8."/>
      <w:lvlJc w:val="left"/>
      <w:pPr>
        <w:ind w:left="5850" w:hanging="360"/>
      </w:pPr>
    </w:lvl>
    <w:lvl w:ilvl="8" w:tplc="080A001B" w:tentative="1">
      <w:start w:val="1"/>
      <w:numFmt w:val="lowerRoman"/>
      <w:lvlText w:val="%9."/>
      <w:lvlJc w:val="right"/>
      <w:pPr>
        <w:ind w:left="6570" w:hanging="180"/>
      </w:pPr>
    </w:lvl>
  </w:abstractNum>
  <w:abstractNum w:abstractNumId="1" w15:restartNumberingAfterBreak="0">
    <w:nsid w:val="262A5BB1"/>
    <w:multiLevelType w:val="multilevel"/>
    <w:tmpl w:val="FBB4C07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 w15:restartNumberingAfterBreak="0">
    <w:nsid w:val="2C075286"/>
    <w:multiLevelType w:val="hybridMultilevel"/>
    <w:tmpl w:val="BF3CE0D6"/>
    <w:lvl w:ilvl="0" w:tplc="40AC8FBC">
      <w:start w:val="1"/>
      <w:numFmt w:val="lowerLetter"/>
      <w:lvlText w:val="%1."/>
      <w:lvlJc w:val="left"/>
      <w:pPr>
        <w:ind w:left="1170" w:hanging="360"/>
      </w:pPr>
      <w:rPr>
        <w:rFonts w:hint="default"/>
      </w:rPr>
    </w:lvl>
    <w:lvl w:ilvl="1" w:tplc="080A0019" w:tentative="1">
      <w:start w:val="1"/>
      <w:numFmt w:val="lowerLetter"/>
      <w:lvlText w:val="%2."/>
      <w:lvlJc w:val="left"/>
      <w:pPr>
        <w:ind w:left="1890" w:hanging="360"/>
      </w:pPr>
    </w:lvl>
    <w:lvl w:ilvl="2" w:tplc="080A001B" w:tentative="1">
      <w:start w:val="1"/>
      <w:numFmt w:val="lowerRoman"/>
      <w:lvlText w:val="%3."/>
      <w:lvlJc w:val="right"/>
      <w:pPr>
        <w:ind w:left="2610" w:hanging="180"/>
      </w:pPr>
    </w:lvl>
    <w:lvl w:ilvl="3" w:tplc="080A000F" w:tentative="1">
      <w:start w:val="1"/>
      <w:numFmt w:val="decimal"/>
      <w:lvlText w:val="%4."/>
      <w:lvlJc w:val="left"/>
      <w:pPr>
        <w:ind w:left="3330" w:hanging="360"/>
      </w:pPr>
    </w:lvl>
    <w:lvl w:ilvl="4" w:tplc="080A0019" w:tentative="1">
      <w:start w:val="1"/>
      <w:numFmt w:val="lowerLetter"/>
      <w:lvlText w:val="%5."/>
      <w:lvlJc w:val="left"/>
      <w:pPr>
        <w:ind w:left="4050" w:hanging="360"/>
      </w:pPr>
    </w:lvl>
    <w:lvl w:ilvl="5" w:tplc="080A001B" w:tentative="1">
      <w:start w:val="1"/>
      <w:numFmt w:val="lowerRoman"/>
      <w:lvlText w:val="%6."/>
      <w:lvlJc w:val="right"/>
      <w:pPr>
        <w:ind w:left="4770" w:hanging="180"/>
      </w:pPr>
    </w:lvl>
    <w:lvl w:ilvl="6" w:tplc="080A000F" w:tentative="1">
      <w:start w:val="1"/>
      <w:numFmt w:val="decimal"/>
      <w:lvlText w:val="%7."/>
      <w:lvlJc w:val="left"/>
      <w:pPr>
        <w:ind w:left="5490" w:hanging="360"/>
      </w:pPr>
    </w:lvl>
    <w:lvl w:ilvl="7" w:tplc="080A0019" w:tentative="1">
      <w:start w:val="1"/>
      <w:numFmt w:val="lowerLetter"/>
      <w:lvlText w:val="%8."/>
      <w:lvlJc w:val="left"/>
      <w:pPr>
        <w:ind w:left="6210" w:hanging="360"/>
      </w:pPr>
    </w:lvl>
    <w:lvl w:ilvl="8" w:tplc="080A001B" w:tentative="1">
      <w:start w:val="1"/>
      <w:numFmt w:val="lowerRoman"/>
      <w:lvlText w:val="%9."/>
      <w:lvlJc w:val="right"/>
      <w:pPr>
        <w:ind w:left="6930" w:hanging="180"/>
      </w:pPr>
    </w:lvl>
  </w:abstractNum>
  <w:abstractNum w:abstractNumId="3" w15:restartNumberingAfterBreak="0">
    <w:nsid w:val="2EE2481C"/>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15:restartNumberingAfterBreak="0">
    <w:nsid w:val="38705B3C"/>
    <w:multiLevelType w:val="hybridMultilevel"/>
    <w:tmpl w:val="8F2ABF1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44512090"/>
    <w:multiLevelType w:val="hybridMultilevel"/>
    <w:tmpl w:val="CF6C18AE"/>
    <w:lvl w:ilvl="0" w:tplc="F28A5094">
      <w:start w:val="1"/>
      <w:numFmt w:val="lowerLetter"/>
      <w:lvlText w:val="%1."/>
      <w:lvlJc w:val="left"/>
      <w:pPr>
        <w:ind w:left="810" w:hanging="360"/>
      </w:pPr>
      <w:rPr>
        <w:rFonts w:hint="default"/>
        <w:color w:val="000000"/>
        <w:sz w:val="24"/>
      </w:rPr>
    </w:lvl>
    <w:lvl w:ilvl="1" w:tplc="080A0019" w:tentative="1">
      <w:start w:val="1"/>
      <w:numFmt w:val="lowerLetter"/>
      <w:lvlText w:val="%2."/>
      <w:lvlJc w:val="left"/>
      <w:pPr>
        <w:ind w:left="1530" w:hanging="360"/>
      </w:pPr>
    </w:lvl>
    <w:lvl w:ilvl="2" w:tplc="080A001B" w:tentative="1">
      <w:start w:val="1"/>
      <w:numFmt w:val="lowerRoman"/>
      <w:lvlText w:val="%3."/>
      <w:lvlJc w:val="right"/>
      <w:pPr>
        <w:ind w:left="2250" w:hanging="180"/>
      </w:pPr>
    </w:lvl>
    <w:lvl w:ilvl="3" w:tplc="080A000F" w:tentative="1">
      <w:start w:val="1"/>
      <w:numFmt w:val="decimal"/>
      <w:lvlText w:val="%4."/>
      <w:lvlJc w:val="left"/>
      <w:pPr>
        <w:ind w:left="2970" w:hanging="360"/>
      </w:pPr>
    </w:lvl>
    <w:lvl w:ilvl="4" w:tplc="080A0019" w:tentative="1">
      <w:start w:val="1"/>
      <w:numFmt w:val="lowerLetter"/>
      <w:lvlText w:val="%5."/>
      <w:lvlJc w:val="left"/>
      <w:pPr>
        <w:ind w:left="3690" w:hanging="360"/>
      </w:pPr>
    </w:lvl>
    <w:lvl w:ilvl="5" w:tplc="080A001B" w:tentative="1">
      <w:start w:val="1"/>
      <w:numFmt w:val="lowerRoman"/>
      <w:lvlText w:val="%6."/>
      <w:lvlJc w:val="right"/>
      <w:pPr>
        <w:ind w:left="4410" w:hanging="180"/>
      </w:pPr>
    </w:lvl>
    <w:lvl w:ilvl="6" w:tplc="080A000F" w:tentative="1">
      <w:start w:val="1"/>
      <w:numFmt w:val="decimal"/>
      <w:lvlText w:val="%7."/>
      <w:lvlJc w:val="left"/>
      <w:pPr>
        <w:ind w:left="5130" w:hanging="360"/>
      </w:pPr>
    </w:lvl>
    <w:lvl w:ilvl="7" w:tplc="080A0019" w:tentative="1">
      <w:start w:val="1"/>
      <w:numFmt w:val="lowerLetter"/>
      <w:lvlText w:val="%8."/>
      <w:lvlJc w:val="left"/>
      <w:pPr>
        <w:ind w:left="5850" w:hanging="360"/>
      </w:pPr>
    </w:lvl>
    <w:lvl w:ilvl="8" w:tplc="080A001B" w:tentative="1">
      <w:start w:val="1"/>
      <w:numFmt w:val="lowerRoman"/>
      <w:lvlText w:val="%9."/>
      <w:lvlJc w:val="right"/>
      <w:pPr>
        <w:ind w:left="6570" w:hanging="180"/>
      </w:pPr>
    </w:lvl>
  </w:abstractNum>
  <w:abstractNum w:abstractNumId="6" w15:restartNumberingAfterBreak="0">
    <w:nsid w:val="4E030807"/>
    <w:multiLevelType w:val="multilevel"/>
    <w:tmpl w:val="0C0A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7" w15:restartNumberingAfterBreak="0">
    <w:nsid w:val="516B4C7F"/>
    <w:multiLevelType w:val="hybridMultilevel"/>
    <w:tmpl w:val="D56293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52D9100C"/>
    <w:multiLevelType w:val="hybridMultilevel"/>
    <w:tmpl w:val="9BF488AE"/>
    <w:lvl w:ilvl="0" w:tplc="90508266">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5623468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6792213"/>
    <w:multiLevelType w:val="hybridMultilevel"/>
    <w:tmpl w:val="C502613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5B4A7C88"/>
    <w:multiLevelType w:val="hybridMultilevel"/>
    <w:tmpl w:val="93D6EAD6"/>
    <w:lvl w:ilvl="0" w:tplc="80428404">
      <w:start w:val="1"/>
      <w:numFmt w:val="decimal"/>
      <w:lvlText w:val="%1."/>
      <w:lvlJc w:val="left"/>
      <w:pPr>
        <w:ind w:left="720" w:hanging="360"/>
      </w:pPr>
    </w:lvl>
    <w:lvl w:ilvl="1" w:tplc="80428404" w:tentative="1">
      <w:start w:val="1"/>
      <w:numFmt w:val="lowerLetter"/>
      <w:lvlText w:val="%2."/>
      <w:lvlJc w:val="left"/>
      <w:pPr>
        <w:ind w:left="1440" w:hanging="360"/>
      </w:pPr>
    </w:lvl>
    <w:lvl w:ilvl="2" w:tplc="80428404" w:tentative="1">
      <w:start w:val="1"/>
      <w:numFmt w:val="lowerRoman"/>
      <w:lvlText w:val="%3."/>
      <w:lvlJc w:val="right"/>
      <w:pPr>
        <w:ind w:left="2160" w:hanging="180"/>
      </w:pPr>
    </w:lvl>
    <w:lvl w:ilvl="3" w:tplc="80428404" w:tentative="1">
      <w:start w:val="1"/>
      <w:numFmt w:val="decimal"/>
      <w:lvlText w:val="%4."/>
      <w:lvlJc w:val="left"/>
      <w:pPr>
        <w:ind w:left="2880" w:hanging="360"/>
      </w:pPr>
    </w:lvl>
    <w:lvl w:ilvl="4" w:tplc="80428404" w:tentative="1">
      <w:start w:val="1"/>
      <w:numFmt w:val="lowerLetter"/>
      <w:lvlText w:val="%5."/>
      <w:lvlJc w:val="left"/>
      <w:pPr>
        <w:ind w:left="3600" w:hanging="360"/>
      </w:pPr>
    </w:lvl>
    <w:lvl w:ilvl="5" w:tplc="80428404" w:tentative="1">
      <w:start w:val="1"/>
      <w:numFmt w:val="lowerRoman"/>
      <w:lvlText w:val="%6."/>
      <w:lvlJc w:val="right"/>
      <w:pPr>
        <w:ind w:left="4320" w:hanging="180"/>
      </w:pPr>
    </w:lvl>
    <w:lvl w:ilvl="6" w:tplc="80428404" w:tentative="1">
      <w:start w:val="1"/>
      <w:numFmt w:val="decimal"/>
      <w:lvlText w:val="%7."/>
      <w:lvlJc w:val="left"/>
      <w:pPr>
        <w:ind w:left="5040" w:hanging="360"/>
      </w:pPr>
    </w:lvl>
    <w:lvl w:ilvl="7" w:tplc="80428404" w:tentative="1">
      <w:start w:val="1"/>
      <w:numFmt w:val="lowerLetter"/>
      <w:lvlText w:val="%8."/>
      <w:lvlJc w:val="left"/>
      <w:pPr>
        <w:ind w:left="5760" w:hanging="360"/>
      </w:pPr>
    </w:lvl>
    <w:lvl w:ilvl="8" w:tplc="80428404" w:tentative="1">
      <w:start w:val="1"/>
      <w:numFmt w:val="lowerRoman"/>
      <w:lvlText w:val="%9."/>
      <w:lvlJc w:val="right"/>
      <w:pPr>
        <w:ind w:left="6480" w:hanging="180"/>
      </w:pPr>
    </w:lvl>
  </w:abstractNum>
  <w:abstractNum w:abstractNumId="12" w15:restartNumberingAfterBreak="0">
    <w:nsid w:val="6027097E"/>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715B08A0"/>
    <w:multiLevelType w:val="hybridMultilevel"/>
    <w:tmpl w:val="E9AC0CA2"/>
    <w:lvl w:ilvl="0" w:tplc="F78422D6">
      <w:start w:val="1"/>
      <w:numFmt w:val="lowerLetter"/>
      <w:lvlText w:val="%1."/>
      <w:lvlJc w:val="left"/>
      <w:pPr>
        <w:ind w:left="810" w:hanging="360"/>
      </w:pPr>
      <w:rPr>
        <w:rFonts w:hint="default"/>
      </w:rPr>
    </w:lvl>
    <w:lvl w:ilvl="1" w:tplc="080A0019" w:tentative="1">
      <w:start w:val="1"/>
      <w:numFmt w:val="lowerLetter"/>
      <w:lvlText w:val="%2."/>
      <w:lvlJc w:val="left"/>
      <w:pPr>
        <w:ind w:left="1530" w:hanging="360"/>
      </w:pPr>
    </w:lvl>
    <w:lvl w:ilvl="2" w:tplc="080A001B" w:tentative="1">
      <w:start w:val="1"/>
      <w:numFmt w:val="lowerRoman"/>
      <w:lvlText w:val="%3."/>
      <w:lvlJc w:val="right"/>
      <w:pPr>
        <w:ind w:left="2250" w:hanging="180"/>
      </w:pPr>
    </w:lvl>
    <w:lvl w:ilvl="3" w:tplc="080A000F" w:tentative="1">
      <w:start w:val="1"/>
      <w:numFmt w:val="decimal"/>
      <w:lvlText w:val="%4."/>
      <w:lvlJc w:val="left"/>
      <w:pPr>
        <w:ind w:left="2970" w:hanging="360"/>
      </w:pPr>
    </w:lvl>
    <w:lvl w:ilvl="4" w:tplc="080A0019" w:tentative="1">
      <w:start w:val="1"/>
      <w:numFmt w:val="lowerLetter"/>
      <w:lvlText w:val="%5."/>
      <w:lvlJc w:val="left"/>
      <w:pPr>
        <w:ind w:left="3690" w:hanging="360"/>
      </w:pPr>
    </w:lvl>
    <w:lvl w:ilvl="5" w:tplc="080A001B" w:tentative="1">
      <w:start w:val="1"/>
      <w:numFmt w:val="lowerRoman"/>
      <w:lvlText w:val="%6."/>
      <w:lvlJc w:val="right"/>
      <w:pPr>
        <w:ind w:left="4410" w:hanging="180"/>
      </w:pPr>
    </w:lvl>
    <w:lvl w:ilvl="6" w:tplc="080A000F" w:tentative="1">
      <w:start w:val="1"/>
      <w:numFmt w:val="decimal"/>
      <w:lvlText w:val="%7."/>
      <w:lvlJc w:val="left"/>
      <w:pPr>
        <w:ind w:left="5130" w:hanging="360"/>
      </w:pPr>
    </w:lvl>
    <w:lvl w:ilvl="7" w:tplc="080A0019" w:tentative="1">
      <w:start w:val="1"/>
      <w:numFmt w:val="lowerLetter"/>
      <w:lvlText w:val="%8."/>
      <w:lvlJc w:val="left"/>
      <w:pPr>
        <w:ind w:left="5850" w:hanging="360"/>
      </w:pPr>
    </w:lvl>
    <w:lvl w:ilvl="8" w:tplc="080A001B" w:tentative="1">
      <w:start w:val="1"/>
      <w:numFmt w:val="lowerRoman"/>
      <w:lvlText w:val="%9."/>
      <w:lvlJc w:val="right"/>
      <w:pPr>
        <w:ind w:left="6570" w:hanging="180"/>
      </w:pPr>
    </w:lvl>
  </w:abstractNum>
  <w:abstractNum w:abstractNumId="14" w15:restartNumberingAfterBreak="0">
    <w:nsid w:val="79440418"/>
    <w:multiLevelType w:val="hybridMultilevel"/>
    <w:tmpl w:val="23B8C3AC"/>
    <w:lvl w:ilvl="0" w:tplc="B226CD28">
      <w:start w:val="1"/>
      <w:numFmt w:val="decimal"/>
      <w:lvlText w:val="%1."/>
      <w:lvlJc w:val="left"/>
      <w:pPr>
        <w:ind w:left="810" w:hanging="360"/>
      </w:pPr>
      <w:rPr>
        <w:rFonts w:hint="default"/>
        <w:b/>
      </w:rPr>
    </w:lvl>
    <w:lvl w:ilvl="1" w:tplc="080A0019" w:tentative="1">
      <w:start w:val="1"/>
      <w:numFmt w:val="lowerLetter"/>
      <w:lvlText w:val="%2."/>
      <w:lvlJc w:val="left"/>
      <w:pPr>
        <w:ind w:left="1530" w:hanging="360"/>
      </w:pPr>
    </w:lvl>
    <w:lvl w:ilvl="2" w:tplc="080A001B" w:tentative="1">
      <w:start w:val="1"/>
      <w:numFmt w:val="lowerRoman"/>
      <w:lvlText w:val="%3."/>
      <w:lvlJc w:val="right"/>
      <w:pPr>
        <w:ind w:left="2250" w:hanging="180"/>
      </w:pPr>
    </w:lvl>
    <w:lvl w:ilvl="3" w:tplc="080A000F" w:tentative="1">
      <w:start w:val="1"/>
      <w:numFmt w:val="decimal"/>
      <w:lvlText w:val="%4."/>
      <w:lvlJc w:val="left"/>
      <w:pPr>
        <w:ind w:left="2970" w:hanging="360"/>
      </w:pPr>
    </w:lvl>
    <w:lvl w:ilvl="4" w:tplc="080A0019" w:tentative="1">
      <w:start w:val="1"/>
      <w:numFmt w:val="lowerLetter"/>
      <w:lvlText w:val="%5."/>
      <w:lvlJc w:val="left"/>
      <w:pPr>
        <w:ind w:left="3690" w:hanging="360"/>
      </w:pPr>
    </w:lvl>
    <w:lvl w:ilvl="5" w:tplc="080A001B" w:tentative="1">
      <w:start w:val="1"/>
      <w:numFmt w:val="lowerRoman"/>
      <w:lvlText w:val="%6."/>
      <w:lvlJc w:val="right"/>
      <w:pPr>
        <w:ind w:left="4410" w:hanging="180"/>
      </w:pPr>
    </w:lvl>
    <w:lvl w:ilvl="6" w:tplc="080A000F" w:tentative="1">
      <w:start w:val="1"/>
      <w:numFmt w:val="decimal"/>
      <w:lvlText w:val="%7."/>
      <w:lvlJc w:val="left"/>
      <w:pPr>
        <w:ind w:left="5130" w:hanging="360"/>
      </w:pPr>
    </w:lvl>
    <w:lvl w:ilvl="7" w:tplc="080A0019" w:tentative="1">
      <w:start w:val="1"/>
      <w:numFmt w:val="lowerLetter"/>
      <w:lvlText w:val="%8."/>
      <w:lvlJc w:val="left"/>
      <w:pPr>
        <w:ind w:left="5850" w:hanging="360"/>
      </w:pPr>
    </w:lvl>
    <w:lvl w:ilvl="8" w:tplc="080A001B" w:tentative="1">
      <w:start w:val="1"/>
      <w:numFmt w:val="lowerRoman"/>
      <w:lvlText w:val="%9."/>
      <w:lvlJc w:val="right"/>
      <w:pPr>
        <w:ind w:left="6570" w:hanging="180"/>
      </w:pPr>
    </w:lvl>
  </w:abstractNum>
  <w:num w:numId="1">
    <w:abstractNumId w:val="7"/>
  </w:num>
  <w:num w:numId="2">
    <w:abstractNumId w:val="10"/>
  </w:num>
  <w:num w:numId="3">
    <w:abstractNumId w:val="12"/>
  </w:num>
  <w:num w:numId="4">
    <w:abstractNumId w:val="9"/>
  </w:num>
  <w:num w:numId="5">
    <w:abstractNumId w:val="3"/>
  </w:num>
  <w:num w:numId="6">
    <w:abstractNumId w:val="1"/>
  </w:num>
  <w:num w:numId="7">
    <w:abstractNumId w:val="6"/>
  </w:num>
  <w:num w:numId="8">
    <w:abstractNumId w:val="8"/>
  </w:num>
  <w:num w:numId="9">
    <w:abstractNumId w:val="11"/>
  </w:num>
  <w:num w:numId="10">
    <w:abstractNumId w:val="5"/>
  </w:num>
  <w:num w:numId="11">
    <w:abstractNumId w:val="4"/>
  </w:num>
  <w:num w:numId="12">
    <w:abstractNumId w:val="0"/>
  </w:num>
  <w:num w:numId="13">
    <w:abstractNumId w:val="14"/>
  </w:num>
  <w:num w:numId="14">
    <w:abstractNumId w:val="13"/>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064E"/>
    <w:rsid w:val="000246FE"/>
    <w:rsid w:val="000269FD"/>
    <w:rsid w:val="000343BD"/>
    <w:rsid w:val="00065F9C"/>
    <w:rsid w:val="000938F0"/>
    <w:rsid w:val="000F6147"/>
    <w:rsid w:val="00112029"/>
    <w:rsid w:val="0012166E"/>
    <w:rsid w:val="00135412"/>
    <w:rsid w:val="00195FE3"/>
    <w:rsid w:val="00220EAD"/>
    <w:rsid w:val="00246C0E"/>
    <w:rsid w:val="002E603C"/>
    <w:rsid w:val="00353188"/>
    <w:rsid w:val="00361FF4"/>
    <w:rsid w:val="003B5299"/>
    <w:rsid w:val="003F552E"/>
    <w:rsid w:val="00405AA7"/>
    <w:rsid w:val="00410BB8"/>
    <w:rsid w:val="00466715"/>
    <w:rsid w:val="00493A0C"/>
    <w:rsid w:val="004C3AE7"/>
    <w:rsid w:val="004D6B48"/>
    <w:rsid w:val="00503C6D"/>
    <w:rsid w:val="00505C34"/>
    <w:rsid w:val="00531A4E"/>
    <w:rsid w:val="00535F5A"/>
    <w:rsid w:val="0054221A"/>
    <w:rsid w:val="00553E21"/>
    <w:rsid w:val="00555F58"/>
    <w:rsid w:val="00561FB1"/>
    <w:rsid w:val="00591FC5"/>
    <w:rsid w:val="005D6214"/>
    <w:rsid w:val="006238AE"/>
    <w:rsid w:val="0068270C"/>
    <w:rsid w:val="006C3CA5"/>
    <w:rsid w:val="006E6663"/>
    <w:rsid w:val="007A6CF9"/>
    <w:rsid w:val="007B7B0A"/>
    <w:rsid w:val="00853F59"/>
    <w:rsid w:val="00865394"/>
    <w:rsid w:val="00886D9D"/>
    <w:rsid w:val="008B3AC2"/>
    <w:rsid w:val="008F680D"/>
    <w:rsid w:val="009B30C1"/>
    <w:rsid w:val="00A45643"/>
    <w:rsid w:val="00A95255"/>
    <w:rsid w:val="00AC197E"/>
    <w:rsid w:val="00AC7E61"/>
    <w:rsid w:val="00B21D59"/>
    <w:rsid w:val="00B519B9"/>
    <w:rsid w:val="00BB7B08"/>
    <w:rsid w:val="00BC6D9D"/>
    <w:rsid w:val="00BC7712"/>
    <w:rsid w:val="00BD419F"/>
    <w:rsid w:val="00BE522F"/>
    <w:rsid w:val="00C00B1A"/>
    <w:rsid w:val="00C14CBD"/>
    <w:rsid w:val="00C42288"/>
    <w:rsid w:val="00C55788"/>
    <w:rsid w:val="00C56260"/>
    <w:rsid w:val="00CD4304"/>
    <w:rsid w:val="00DF064E"/>
    <w:rsid w:val="00E83EEB"/>
    <w:rsid w:val="00F26DE5"/>
    <w:rsid w:val="00F60664"/>
    <w:rsid w:val="00F7428A"/>
    <w:rsid w:val="00FB45FF"/>
    <w:rsid w:val="00FE687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728863"/>
  <w15:docId w15:val="{4D47023E-3631-464F-B02B-9B84FFFEE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s-CO" w:bidi="ar-SA"/>
      </w:rPr>
    </w:rPrDefault>
    <w:pPrDefault>
      <w:pPr>
        <w:spacing w:after="200" w:line="276" w:lineRule="auto"/>
      </w:pPr>
    </w:pPrDefault>
  </w:docDefaults>
  <w:latentStyles w:defLockedState="0" w:defUIPriority="99" w:defSemiHidden="0" w:defUnhideWhenUsed="0" w:defQFormat="0" w:count="371">
    <w:lsdException w:name="Normal"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F614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Heading1PHPDOCX">
    <w:name w:val="Heading 1 PHPDOCX"/>
    <w:basedOn w:val="Normal"/>
    <w:next w:val="Normal"/>
    <w:link w:val="Heading1CarPHPDOCX"/>
    <w:uiPriority w:val="9"/>
    <w:qFormat/>
    <w:rsid w:val="00DF064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customStyle="1" w:styleId="Heading2PHPDOCX">
    <w:name w:val="Heading 2 PHPDOCX"/>
    <w:basedOn w:val="Normal"/>
    <w:next w:val="Normal"/>
    <w:link w:val="Heading2CarPHPDOCX"/>
    <w:uiPriority w:val="9"/>
    <w:unhideWhenUsed/>
    <w:qFormat/>
    <w:rsid w:val="00DF064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customStyle="1" w:styleId="Heading3PHPDOCX">
    <w:name w:val="Heading 3 PHPDOCX"/>
    <w:basedOn w:val="Normal"/>
    <w:next w:val="Normal"/>
    <w:link w:val="Heading3CarPHPDOCX"/>
    <w:uiPriority w:val="9"/>
    <w:unhideWhenUsed/>
    <w:qFormat/>
    <w:rsid w:val="00DF064E"/>
    <w:pPr>
      <w:keepNext/>
      <w:keepLines/>
      <w:spacing w:before="200" w:after="0"/>
      <w:outlineLvl w:val="2"/>
    </w:pPr>
    <w:rPr>
      <w:rFonts w:asciiTheme="majorHAnsi" w:eastAsiaTheme="majorEastAsia" w:hAnsiTheme="majorHAnsi" w:cstheme="majorBidi"/>
      <w:b/>
      <w:bCs/>
      <w:color w:val="4F81BD" w:themeColor="accent1"/>
    </w:rPr>
  </w:style>
  <w:style w:type="paragraph" w:customStyle="1" w:styleId="Heading4PHPDOCX">
    <w:name w:val="Heading 4 PHPDOCX"/>
    <w:basedOn w:val="Normal"/>
    <w:next w:val="Normal"/>
    <w:link w:val="Heading4CarPHPDOCX"/>
    <w:uiPriority w:val="9"/>
    <w:unhideWhenUsed/>
    <w:qFormat/>
    <w:rsid w:val="00DF064E"/>
    <w:pPr>
      <w:keepNext/>
      <w:keepLines/>
      <w:spacing w:before="200" w:after="0"/>
      <w:outlineLvl w:val="3"/>
    </w:pPr>
    <w:rPr>
      <w:rFonts w:asciiTheme="majorHAnsi" w:eastAsiaTheme="majorEastAsia" w:hAnsiTheme="majorHAnsi" w:cstheme="majorBidi"/>
      <w:b/>
      <w:bCs/>
      <w:i/>
      <w:iCs/>
      <w:color w:val="4F81BD" w:themeColor="accent1"/>
    </w:rPr>
  </w:style>
  <w:style w:type="paragraph" w:customStyle="1" w:styleId="Heading5PHPDOCX">
    <w:name w:val="Heading 5 PHPDOCX"/>
    <w:basedOn w:val="Normal"/>
    <w:next w:val="Normal"/>
    <w:link w:val="Heading5CarPHPDOCX"/>
    <w:uiPriority w:val="9"/>
    <w:unhideWhenUsed/>
    <w:qFormat/>
    <w:rsid w:val="00DF064E"/>
    <w:pPr>
      <w:keepNext/>
      <w:keepLines/>
      <w:spacing w:before="200" w:after="0"/>
      <w:outlineLvl w:val="4"/>
    </w:pPr>
    <w:rPr>
      <w:rFonts w:asciiTheme="majorHAnsi" w:eastAsiaTheme="majorEastAsia" w:hAnsiTheme="majorHAnsi" w:cstheme="majorBidi"/>
      <w:color w:val="243F60" w:themeColor="accent1" w:themeShade="7F"/>
    </w:rPr>
  </w:style>
  <w:style w:type="paragraph" w:customStyle="1" w:styleId="Heading6PHPDOCX">
    <w:name w:val="Heading 6 PHPDOCX"/>
    <w:basedOn w:val="Normal"/>
    <w:next w:val="Normal"/>
    <w:link w:val="Heading6CarPHPDOCX"/>
    <w:uiPriority w:val="9"/>
    <w:unhideWhenUsed/>
    <w:qFormat/>
    <w:rsid w:val="00DF064E"/>
    <w:pPr>
      <w:keepNext/>
      <w:keepLines/>
      <w:spacing w:before="200" w:after="0"/>
      <w:outlineLvl w:val="5"/>
    </w:pPr>
    <w:rPr>
      <w:rFonts w:asciiTheme="majorHAnsi" w:eastAsiaTheme="majorEastAsia" w:hAnsiTheme="majorHAnsi" w:cstheme="majorBidi"/>
      <w:i/>
      <w:iCs/>
      <w:color w:val="243F60" w:themeColor="accent1" w:themeShade="7F"/>
    </w:rPr>
  </w:style>
  <w:style w:type="paragraph" w:customStyle="1" w:styleId="Heading7PHPDOCX">
    <w:name w:val="Heading 7 PHPDOCX"/>
    <w:basedOn w:val="Normal"/>
    <w:next w:val="Normal"/>
    <w:link w:val="Heading7CarPHPDOCX"/>
    <w:uiPriority w:val="9"/>
    <w:unhideWhenUsed/>
    <w:qFormat/>
    <w:rsid w:val="00DF064E"/>
    <w:pPr>
      <w:keepNext/>
      <w:keepLines/>
      <w:spacing w:before="200" w:after="0"/>
      <w:outlineLvl w:val="6"/>
    </w:pPr>
    <w:rPr>
      <w:rFonts w:asciiTheme="majorHAnsi" w:eastAsiaTheme="majorEastAsia" w:hAnsiTheme="majorHAnsi" w:cstheme="majorBidi"/>
      <w:i/>
      <w:iCs/>
      <w:color w:val="404040" w:themeColor="text1" w:themeTint="BF"/>
    </w:rPr>
  </w:style>
  <w:style w:type="paragraph" w:customStyle="1" w:styleId="Heading8PHPDOCX">
    <w:name w:val="Heading 8 PHPDOCX"/>
    <w:basedOn w:val="Normal"/>
    <w:next w:val="Normal"/>
    <w:link w:val="Heading8CarPHPDOCX"/>
    <w:uiPriority w:val="9"/>
    <w:semiHidden/>
    <w:unhideWhenUsed/>
    <w:qFormat/>
    <w:rsid w:val="00DF064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customStyle="1" w:styleId="Heading9PHPDOCX">
    <w:name w:val="Heading 9 PHPDOCX"/>
    <w:basedOn w:val="Normal"/>
    <w:next w:val="Normal"/>
    <w:link w:val="Heading9CarPHPDOCX"/>
    <w:uiPriority w:val="9"/>
    <w:semiHidden/>
    <w:unhideWhenUsed/>
    <w:qFormat/>
    <w:rsid w:val="00DF064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customStyle="1" w:styleId="annotationreferencePHPDOCX">
    <w:name w:val="annotation reference PHPDOCX"/>
    <w:basedOn w:val="DefaultParagraphFontPHPDOCX"/>
    <w:uiPriority w:val="99"/>
    <w:semiHidden/>
    <w:unhideWhenUsed/>
    <w:rsid w:val="00E139EA"/>
    <w:rPr>
      <w:sz w:val="16"/>
      <w:szCs w:val="16"/>
    </w:rPr>
  </w:style>
  <w:style w:type="paragraph" w:customStyle="1" w:styleId="annotationtextPHPDOCX">
    <w:name w:val="annotation text PHPDOCX"/>
    <w:basedOn w:val="Normal"/>
    <w:link w:val="CommentTextCharPHPDOCX"/>
    <w:uiPriority w:val="99"/>
    <w:semiHidden/>
    <w:unhideWhenUsed/>
    <w:rsid w:val="00E139EA"/>
    <w:pPr>
      <w:spacing w:line="240" w:lineRule="auto"/>
    </w:pPr>
    <w:rPr>
      <w:sz w:val="20"/>
      <w:szCs w:val="20"/>
    </w:rPr>
  </w:style>
  <w:style w:type="character" w:customStyle="1" w:styleId="CommentTextCharPHPDOCX">
    <w:name w:val="Comment Text Char PHPDOCX"/>
    <w:basedOn w:val="DefaultParagraphFontPHPDOCX"/>
    <w:link w:val="annotationtextPHPDOCX"/>
    <w:uiPriority w:val="99"/>
    <w:semiHidden/>
    <w:rsid w:val="00E139EA"/>
    <w:rPr>
      <w:sz w:val="20"/>
      <w:szCs w:val="20"/>
    </w:rPr>
  </w:style>
  <w:style w:type="paragraph" w:customStyle="1" w:styleId="annotationsubjectPHPDOCX">
    <w:name w:val="annotation subject PHPDOCX"/>
    <w:basedOn w:val="annotationtextPHPDOCX"/>
    <w:next w:val="annotationtextPHPDOCX"/>
    <w:link w:val="CommentSubjectCharPHPDOCX"/>
    <w:uiPriority w:val="99"/>
    <w:semiHidden/>
    <w:unhideWhenUsed/>
    <w:rsid w:val="00E139EA"/>
    <w:rPr>
      <w:b/>
      <w:bCs/>
    </w:rPr>
  </w:style>
  <w:style w:type="character" w:customStyle="1" w:styleId="CommentSubjectCharPHPDOCX">
    <w:name w:val="Comment Subject Char PHPDOCX"/>
    <w:basedOn w:val="CommentTextCharPHPDOCX"/>
    <w:link w:val="annotationsubjectPHPDOCX"/>
    <w:uiPriority w:val="99"/>
    <w:semiHidden/>
    <w:rsid w:val="00E139EA"/>
    <w:rPr>
      <w:b/>
      <w:bCs/>
      <w:sz w:val="20"/>
      <w:szCs w:val="20"/>
    </w:rPr>
  </w:style>
  <w:style w:type="paragraph" w:customStyle="1" w:styleId="BalloonTextPHPDOCX">
    <w:name w:val="Balloon Text PHPDOCX"/>
    <w:basedOn w:val="Normal"/>
    <w:link w:val="BalloonTextCharPHPDOCX"/>
    <w:uiPriority w:val="99"/>
    <w:semiHidden/>
    <w:unhideWhenUsed/>
    <w:rsid w:val="00E139EA"/>
    <w:pPr>
      <w:spacing w:after="0" w:line="240" w:lineRule="auto"/>
    </w:pPr>
    <w:rPr>
      <w:rFonts w:ascii="Tahoma" w:hAnsi="Tahoma" w:cs="Tahoma"/>
      <w:sz w:val="16"/>
      <w:szCs w:val="16"/>
    </w:rPr>
  </w:style>
  <w:style w:type="character" w:customStyle="1" w:styleId="BalloonTextCharPHPDOCX">
    <w:name w:val="Balloon Text Char PHPDOCX"/>
    <w:basedOn w:val="DefaultParagraphFontPHPDOCX"/>
    <w:link w:val="BalloonTextPHPDOCX"/>
    <w:uiPriority w:val="99"/>
    <w:semiHidden/>
    <w:rsid w:val="00E139EA"/>
    <w:rPr>
      <w:rFonts w:ascii="Tahoma" w:hAnsi="Tahoma" w:cs="Tahoma"/>
      <w:sz w:val="16"/>
      <w:szCs w:val="16"/>
    </w:rPr>
  </w:style>
  <w:style w:type="paragraph" w:customStyle="1" w:styleId="footnoteTextPHPDOCX">
    <w:name w:val="footnote Text PHPDOCX"/>
    <w:basedOn w:val="Normal"/>
    <w:link w:val="footnotetextCarPHPDOCX"/>
    <w:uiPriority w:val="99"/>
    <w:semiHidden/>
    <w:unhideWhenUsed/>
    <w:rsid w:val="006E0FDA"/>
    <w:pPr>
      <w:spacing w:after="0" w:line="240" w:lineRule="auto"/>
    </w:pPr>
    <w:rPr>
      <w:sz w:val="20"/>
      <w:szCs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footnoteReferencePHPDOCX">
    <w:name w:val="footnote Reference PHPDOCX"/>
    <w:basedOn w:val="DefaultParagraphFontPHPDOCX"/>
    <w:uiPriority w:val="99"/>
    <w:semiHidden/>
    <w:unhideWhenUsed/>
    <w:rsid w:val="006E0FDA"/>
    <w:rPr>
      <w:vertAlign w:val="superscript"/>
    </w:rPr>
  </w:style>
  <w:style w:type="paragraph" w:customStyle="1" w:styleId="endnoteTextPHPDOCX">
    <w:name w:val="endnote Text PHPDOCX"/>
    <w:basedOn w:val="Normal"/>
    <w:link w:val="endnotetextCarPHPDOCX"/>
    <w:uiPriority w:val="99"/>
    <w:semiHidden/>
    <w:unhideWhenUsed/>
    <w:rsid w:val="006E0FDA"/>
    <w:pPr>
      <w:spacing w:after="0" w:line="240" w:lineRule="auto"/>
    </w:pPr>
    <w:rPr>
      <w:sz w:val="20"/>
      <w:szCs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customStyle="1" w:styleId="endnoteReferencePHPDOCX">
    <w:name w:val="endnote Reference PHPDOCX"/>
    <w:basedOn w:val="DefaultParagraphFontPHPDOCX"/>
    <w:uiPriority w:val="99"/>
    <w:semiHidden/>
    <w:unhideWhenUsed/>
    <w:rsid w:val="006E0FDA"/>
    <w:rPr>
      <w:vertAlign w:val="superscript"/>
    </w:rPr>
  </w:style>
  <w:style w:type="character" w:customStyle="1" w:styleId="DefaultParagraphFontPHPDOCX">
    <w:name w:val="Default Paragraph Font PHPDOCX"/>
    <w:uiPriority w:val="1"/>
    <w:semiHidden/>
    <w:unhideWhenUsed/>
  </w:style>
  <w:style w:type="numbering" w:customStyle="1" w:styleId="NoListPHPDOCX">
    <w:name w:val="No List PHPDOCX"/>
    <w:uiPriority w:val="99"/>
    <w:semiHidden/>
    <w:unhideWhenUsed/>
  </w:style>
  <w:style w:type="character" w:customStyle="1" w:styleId="Heading1CarPHPDOCX">
    <w:name w:val="Heading 1 Car PHPDOCX"/>
    <w:basedOn w:val="DefaultParagraphFontPHPDOCX"/>
    <w:link w:val="Heading1PHPDOCX"/>
    <w:uiPriority w:val="9"/>
    <w:rsid w:val="00DF064E"/>
    <w:rPr>
      <w:rFonts w:asciiTheme="majorHAnsi" w:eastAsiaTheme="majorEastAsia" w:hAnsiTheme="majorHAnsi" w:cstheme="majorBidi"/>
      <w:b/>
      <w:bCs/>
      <w:color w:val="365F91" w:themeColor="accent1" w:themeShade="BF"/>
      <w:sz w:val="28"/>
      <w:szCs w:val="28"/>
    </w:rPr>
  </w:style>
  <w:style w:type="character" w:customStyle="1" w:styleId="Heading2CarPHPDOCX">
    <w:name w:val="Heading 2 Car PHPDOCX"/>
    <w:basedOn w:val="DefaultParagraphFontPHPDOCX"/>
    <w:link w:val="Heading2PHPDOCX"/>
    <w:uiPriority w:val="9"/>
    <w:rsid w:val="00DF064E"/>
    <w:rPr>
      <w:rFonts w:asciiTheme="majorHAnsi" w:eastAsiaTheme="majorEastAsia" w:hAnsiTheme="majorHAnsi" w:cstheme="majorBidi"/>
      <w:b/>
      <w:bCs/>
      <w:color w:val="4F81BD" w:themeColor="accent1"/>
      <w:sz w:val="26"/>
      <w:szCs w:val="26"/>
    </w:rPr>
  </w:style>
  <w:style w:type="character" w:customStyle="1" w:styleId="Heading3CarPHPDOCX">
    <w:name w:val="Heading 3 Car PHPDOCX"/>
    <w:basedOn w:val="DefaultParagraphFontPHPDOCX"/>
    <w:link w:val="Heading3PHPDOCX"/>
    <w:uiPriority w:val="9"/>
    <w:rsid w:val="00DF064E"/>
    <w:rPr>
      <w:rFonts w:asciiTheme="majorHAnsi" w:eastAsiaTheme="majorEastAsia" w:hAnsiTheme="majorHAnsi" w:cstheme="majorBidi"/>
      <w:b/>
      <w:bCs/>
      <w:color w:val="4F81BD" w:themeColor="accent1"/>
    </w:rPr>
  </w:style>
  <w:style w:type="character" w:customStyle="1" w:styleId="Heading4CarPHPDOCX">
    <w:name w:val="Heading 4 Car PHPDOCX"/>
    <w:basedOn w:val="DefaultParagraphFontPHPDOCX"/>
    <w:link w:val="Heading4PHPDOCX"/>
    <w:uiPriority w:val="9"/>
    <w:rsid w:val="00DF064E"/>
    <w:rPr>
      <w:rFonts w:asciiTheme="majorHAnsi" w:eastAsiaTheme="majorEastAsia" w:hAnsiTheme="majorHAnsi" w:cstheme="majorBidi"/>
      <w:b/>
      <w:bCs/>
      <w:i/>
      <w:iCs/>
      <w:color w:val="4F81BD" w:themeColor="accent1"/>
    </w:rPr>
  </w:style>
  <w:style w:type="character" w:customStyle="1" w:styleId="Heading5CarPHPDOCX">
    <w:name w:val="Heading 5 Car PHPDOCX"/>
    <w:basedOn w:val="DefaultParagraphFontPHPDOCX"/>
    <w:link w:val="Heading5PHPDOCX"/>
    <w:uiPriority w:val="9"/>
    <w:rsid w:val="00DF064E"/>
    <w:rPr>
      <w:rFonts w:asciiTheme="majorHAnsi" w:eastAsiaTheme="majorEastAsia" w:hAnsiTheme="majorHAnsi" w:cstheme="majorBidi"/>
      <w:color w:val="243F60" w:themeColor="accent1" w:themeShade="7F"/>
    </w:rPr>
  </w:style>
  <w:style w:type="character" w:customStyle="1" w:styleId="Heading6CarPHPDOCX">
    <w:name w:val="Heading 6 Car PHPDOCX"/>
    <w:basedOn w:val="DefaultParagraphFontPHPDOCX"/>
    <w:link w:val="Heading6PHPDOCX"/>
    <w:uiPriority w:val="9"/>
    <w:rsid w:val="00DF064E"/>
    <w:rPr>
      <w:rFonts w:asciiTheme="majorHAnsi" w:eastAsiaTheme="majorEastAsia" w:hAnsiTheme="majorHAnsi" w:cstheme="majorBidi"/>
      <w:i/>
      <w:iCs/>
      <w:color w:val="243F60" w:themeColor="accent1" w:themeShade="7F"/>
    </w:rPr>
  </w:style>
  <w:style w:type="character" w:customStyle="1" w:styleId="Heading7CarPHPDOCX">
    <w:name w:val="Heading 7 Car PHPDOCX"/>
    <w:basedOn w:val="DefaultParagraphFontPHPDOCX"/>
    <w:link w:val="Heading7PHPDOCX"/>
    <w:uiPriority w:val="9"/>
    <w:rsid w:val="00DF064E"/>
    <w:rPr>
      <w:rFonts w:asciiTheme="majorHAnsi" w:eastAsiaTheme="majorEastAsia" w:hAnsiTheme="majorHAnsi" w:cstheme="majorBidi"/>
      <w:i/>
      <w:iCs/>
      <w:color w:val="404040" w:themeColor="text1" w:themeTint="BF"/>
    </w:rPr>
  </w:style>
  <w:style w:type="paragraph" w:customStyle="1" w:styleId="TitlePHPDOCX">
    <w:name w:val="Title PHPDOCX"/>
    <w:basedOn w:val="Normal"/>
    <w:next w:val="Normal"/>
    <w:link w:val="TitleCarPHPDOCX"/>
    <w:uiPriority w:val="10"/>
    <w:qFormat/>
    <w:rsid w:val="00DF06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17365D" w:themeColor="text2" w:themeShade="BF"/>
      <w:spacing w:val="5"/>
      <w:kern w:val="28"/>
      <w:sz w:val="52"/>
      <w:szCs w:val="52"/>
    </w:rPr>
  </w:style>
  <w:style w:type="paragraph" w:customStyle="1" w:styleId="SubtitlePHPDOCX">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4F81BD" w:themeColor="accent1"/>
      <w:spacing w:val="15"/>
      <w:sz w:val="24"/>
      <w:szCs w:val="24"/>
    </w:rPr>
  </w:style>
  <w:style w:type="character" w:customStyle="1" w:styleId="SubtleEmphasisPHPDOCX">
    <w:name w:val="Subtle Emphasis PHPDOCX"/>
    <w:basedOn w:val="DefaultParagraphFontPHPDOCX"/>
    <w:uiPriority w:val="19"/>
    <w:qFormat/>
    <w:rsid w:val="00DF064E"/>
    <w:rPr>
      <w:i/>
      <w:iCs/>
      <w:color w:val="808080" w:themeColor="text1" w:themeTint="7F"/>
    </w:rPr>
  </w:style>
  <w:style w:type="character" w:customStyle="1" w:styleId="EmphasisPHPDOCX">
    <w:name w:val="Emphasis PHPDOCX"/>
    <w:basedOn w:val="DefaultParagraphFontPHPDOCX"/>
    <w:uiPriority w:val="20"/>
    <w:qFormat/>
    <w:rsid w:val="00DF064E"/>
    <w:rPr>
      <w:i/>
      <w:iCs/>
    </w:rPr>
  </w:style>
  <w:style w:type="character" w:customStyle="1" w:styleId="IntenseEmphasisPHPDOCX">
    <w:name w:val="Intense Emphasis PHPDOCX"/>
    <w:basedOn w:val="DefaultParagraphFontPHPDOCX"/>
    <w:uiPriority w:val="21"/>
    <w:qFormat/>
    <w:rsid w:val="00DF064E"/>
    <w:rPr>
      <w:b/>
      <w:bCs/>
      <w:i/>
      <w:iCs/>
      <w:color w:val="4F81BD" w:themeColor="accent1"/>
    </w:rPr>
  </w:style>
  <w:style w:type="character" w:customStyle="1" w:styleId="StrongPHPDOCX">
    <w:name w:val="Strong PHPDOCX"/>
    <w:basedOn w:val="DefaultParagraphFontPHPDOCX"/>
    <w:uiPriority w:val="22"/>
    <w:qFormat/>
    <w:rsid w:val="00DF064E"/>
    <w:rPr>
      <w:b/>
      <w:bCs/>
    </w:rPr>
  </w:style>
  <w:style w:type="paragraph" w:customStyle="1" w:styleId="QuotePHPDOCX">
    <w:name w:val="Quote PHPDOCX"/>
    <w:basedOn w:val="Normal"/>
    <w:next w:val="Normal"/>
    <w:link w:val="QuoteCarPHPDOCX"/>
    <w:uiPriority w:val="29"/>
    <w:qFormat/>
    <w:rsid w:val="00DF064E"/>
    <w:rPr>
      <w:i/>
      <w:iCs/>
      <w:color w:val="000000" w:themeColor="text1"/>
    </w:rPr>
  </w:style>
  <w:style w:type="character" w:customStyle="1" w:styleId="QuoteCarPHPDOCX">
    <w:name w:val="Quote Car PHPDOCX"/>
    <w:basedOn w:val="DefaultParagraphFontPHPDOCX"/>
    <w:link w:val="QuotePHPDOCX"/>
    <w:uiPriority w:val="29"/>
    <w:rsid w:val="00DF064E"/>
    <w:rPr>
      <w:i/>
      <w:iCs/>
      <w:color w:val="000000" w:themeColor="text1"/>
    </w:rPr>
  </w:style>
  <w:style w:type="paragraph" w:customStyle="1" w:styleId="IntenseQuotePHPDOCX">
    <w:name w:val="Intense Quote PHPDOCX"/>
    <w:basedOn w:val="Normal"/>
    <w:next w:val="Normal"/>
    <w:link w:val="IntenseQuoteCarPHPDOCX"/>
    <w:uiPriority w:val="30"/>
    <w:qFormat/>
    <w:rsid w:val="00DF064E"/>
    <w:pPr>
      <w:pBdr>
        <w:bottom w:val="single" w:sz="4" w:space="4" w:color="4F81BD" w:themeColor="accent1"/>
      </w:pBdr>
      <w:spacing w:before="200" w:after="280"/>
      <w:ind w:left="936" w:right="936"/>
    </w:pPr>
    <w:rPr>
      <w:b/>
      <w:bCs/>
      <w:i/>
      <w:iCs/>
      <w:color w:val="4F81BD" w:themeColor="accent1"/>
    </w:rPr>
  </w:style>
  <w:style w:type="character" w:customStyle="1" w:styleId="IntenseQuoteCarPHPDOCX">
    <w:name w:val="Intense Quote Car PHPDOCX"/>
    <w:basedOn w:val="DefaultParagraphFontPHPDOCX"/>
    <w:link w:val="IntenseQuotePHPDOCX"/>
    <w:uiPriority w:val="30"/>
    <w:rsid w:val="00DF064E"/>
    <w:rPr>
      <w:b/>
      <w:bCs/>
      <w:i/>
      <w:iCs/>
      <w:color w:val="4F81BD" w:themeColor="accent1"/>
    </w:rPr>
  </w:style>
  <w:style w:type="character" w:customStyle="1" w:styleId="SubtleReferencePHPDOCX">
    <w:name w:val="Subtle Reference PHPDOCX"/>
    <w:basedOn w:val="DefaultParagraphFontPHPDOCX"/>
    <w:uiPriority w:val="31"/>
    <w:qFormat/>
    <w:rsid w:val="00DF064E"/>
    <w:rPr>
      <w:smallCaps/>
      <w:color w:val="C0504D" w:themeColor="accent2"/>
      <w:u w:val="single"/>
    </w:rPr>
  </w:style>
  <w:style w:type="character" w:customStyle="1" w:styleId="IntenseReferencePHPDOCX">
    <w:name w:val="Intense Reference PHPDOCX"/>
    <w:basedOn w:val="DefaultParagraphFontPHPDOCX"/>
    <w:uiPriority w:val="32"/>
    <w:qFormat/>
    <w:rsid w:val="00DF064E"/>
    <w:rPr>
      <w:b/>
      <w:bCs/>
      <w:smallCaps/>
      <w:color w:val="C0504D" w:themeColor="accent2"/>
      <w:spacing w:val="5"/>
      <w:u w:val="single"/>
    </w:rPr>
  </w:style>
  <w:style w:type="character" w:customStyle="1" w:styleId="BookTitlePHPDOCX">
    <w:name w:val="Book Title PHPDOCX"/>
    <w:basedOn w:val="DefaultParagraphFontPHPDOCX"/>
    <w:uiPriority w:val="33"/>
    <w:qFormat/>
    <w:rsid w:val="00DF064E"/>
    <w:rPr>
      <w:b/>
      <w:bCs/>
      <w:smallCaps/>
      <w:spacing w:val="5"/>
    </w:rPr>
  </w:style>
  <w:style w:type="paragraph" w:customStyle="1" w:styleId="ListParagraphPHPDOCX">
    <w:name w:val="List Paragraph PHPDOCX"/>
    <w:basedOn w:val="Normal"/>
    <w:uiPriority w:val="34"/>
    <w:qFormat/>
    <w:rsid w:val="00DF064E"/>
    <w:pPr>
      <w:ind w:left="720"/>
      <w:contextualSpacing/>
    </w:pPr>
  </w:style>
  <w:style w:type="paragraph" w:customStyle="1" w:styleId="NoSpacingPHPDOCX">
    <w:name w:val="No Spacing PHPDOCX"/>
    <w:uiPriority w:val="1"/>
    <w:qFormat/>
    <w:rsid w:val="00DF064E"/>
    <w:pPr>
      <w:spacing w:after="0" w:line="240" w:lineRule="auto"/>
    </w:pPr>
  </w:style>
  <w:style w:type="character" w:customStyle="1" w:styleId="Heading8CarPHPDOCX">
    <w:name w:val="Heading 8 Car PHPDOCX"/>
    <w:basedOn w:val="DefaultParagraphFontPHPDOCX"/>
    <w:link w:val="Heading8PHPDOCX"/>
    <w:uiPriority w:val="9"/>
    <w:semiHidden/>
    <w:rsid w:val="00DF064E"/>
    <w:rPr>
      <w:rFonts w:asciiTheme="majorHAnsi" w:eastAsiaTheme="majorEastAsia" w:hAnsiTheme="majorHAnsi" w:cstheme="majorBidi"/>
      <w:color w:val="404040" w:themeColor="text1" w:themeTint="BF"/>
      <w:sz w:val="20"/>
      <w:szCs w:val="20"/>
    </w:rPr>
  </w:style>
  <w:style w:type="character" w:customStyle="1" w:styleId="Heading9CarPHPDOCX">
    <w:name w:val="Heading 9 Car PHPDOCX"/>
    <w:basedOn w:val="DefaultParagraphFontPHPDOCX"/>
    <w:link w:val="Heading9PHPDOCX"/>
    <w:uiPriority w:val="9"/>
    <w:semiHidden/>
    <w:rsid w:val="00DF064E"/>
    <w:rPr>
      <w:rFonts w:asciiTheme="majorHAnsi" w:eastAsiaTheme="majorEastAsia" w:hAnsiTheme="majorHAnsi" w:cstheme="majorBidi"/>
      <w:i/>
      <w:iCs/>
      <w:color w:val="404040" w:themeColor="text1" w:themeTint="BF"/>
      <w:sz w:val="20"/>
      <w:szCs w:val="20"/>
    </w:rPr>
  </w:style>
  <w:style w:type="table" w:customStyle="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customStyle="1" w:styleId="PlainTablePHPDOCX">
    <w:name w:val="Plain Table PHPDOCX"/>
    <w:uiPriority w:val="58"/>
    <w:pPr>
      <w:spacing w:after="0" w:line="240" w:lineRule="auto"/>
    </w:pPr>
    <w:tblPr>
      <w:tblInd w:w="0" w:type="dxa"/>
      <w:tblCellMar>
        <w:top w:w="0" w:type="dxa"/>
        <w:left w:w="108" w:type="dxa"/>
        <w:bottom w:w="0" w:type="dxa"/>
        <w:right w:w="108" w:type="dxa"/>
      </w:tblCellMar>
    </w:tblPr>
  </w:style>
  <w:style w:type="table" w:customStyle="1" w:styleId="TableGridPHPDOCX">
    <w:name w:val="Table Grid PHPDOCX"/>
    <w:uiPriority w:val="59"/>
    <w:rsid w:val="00493A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PHPDOCX">
    <w:name w:val="Light Shading PHPDOCX"/>
    <w:uiPriority w:val="60"/>
    <w:rsid w:val="00493A0C"/>
    <w:pPr>
      <w:spacing w:after="0" w:line="240" w:lineRule="auto"/>
    </w:pPr>
    <w:rPr>
      <w:color w:val="000000" w:themeColor="text1" w:themeShade="BF"/>
      <w:sz w:val="20"/>
      <w:szCs w:val="20"/>
      <w:lang w:val="es-MX" w:eastAsia="es-MX"/>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PHPDOCX">
    <w:name w:val="Light Shading Accent 1 PHPDOCX"/>
    <w:uiPriority w:val="60"/>
    <w:rsid w:val="00493A0C"/>
    <w:pPr>
      <w:spacing w:after="0" w:line="240" w:lineRule="auto"/>
    </w:pPr>
    <w:rPr>
      <w:color w:val="365F91" w:themeColor="accent1" w:themeShade="BF"/>
      <w:sz w:val="20"/>
      <w:szCs w:val="20"/>
      <w:lang w:val="es-MX" w:eastAsia="es-MX"/>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ghtShadingAccent2PHPDOCX">
    <w:name w:val="Light Shading Accent 2 PHPDOCX"/>
    <w:uiPriority w:val="60"/>
    <w:rsid w:val="00493A0C"/>
    <w:pPr>
      <w:spacing w:after="0" w:line="240" w:lineRule="auto"/>
    </w:pPr>
    <w:rPr>
      <w:color w:val="943634" w:themeColor="accent2" w:themeShade="BF"/>
      <w:sz w:val="20"/>
      <w:szCs w:val="20"/>
      <w:lang w:val="es-MX" w:eastAsia="es-MX"/>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customStyle="1" w:styleId="LightShadingAccent3PHPDOCX">
    <w:name w:val="Light Shading Accent 3 PHPDOCX"/>
    <w:uiPriority w:val="60"/>
    <w:rsid w:val="00493A0C"/>
    <w:pPr>
      <w:spacing w:after="0" w:line="240" w:lineRule="auto"/>
    </w:pPr>
    <w:rPr>
      <w:color w:val="76923C" w:themeColor="accent3" w:themeShade="BF"/>
      <w:sz w:val="20"/>
      <w:szCs w:val="20"/>
      <w:lang w:val="es-MX" w:eastAsia="es-MX"/>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4PHPDOCX">
    <w:name w:val="Light Shading Accent 4 PHPDOCX"/>
    <w:uiPriority w:val="60"/>
    <w:rsid w:val="00493A0C"/>
    <w:pPr>
      <w:spacing w:after="0" w:line="240" w:lineRule="auto"/>
    </w:pPr>
    <w:rPr>
      <w:color w:val="5F497A" w:themeColor="accent4" w:themeShade="BF"/>
      <w:sz w:val="20"/>
      <w:szCs w:val="20"/>
      <w:lang w:val="es-MX" w:eastAsia="es-MX"/>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customStyle="1" w:styleId="LightShadingAccent5PHPDOCX">
    <w:name w:val="Light Shading Accent 5 PHPDOCX"/>
    <w:uiPriority w:val="60"/>
    <w:rsid w:val="00493A0C"/>
    <w:pPr>
      <w:spacing w:after="0" w:line="240" w:lineRule="auto"/>
    </w:pPr>
    <w:rPr>
      <w:color w:val="31849B" w:themeColor="accent5" w:themeShade="BF"/>
      <w:sz w:val="20"/>
      <w:szCs w:val="20"/>
      <w:lang w:val="es-MX" w:eastAsia="es-MX"/>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ghtListPHPDOCX">
    <w:name w:val="Light List PHPDOCX"/>
    <w:uiPriority w:val="61"/>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PHPDOCX">
    <w:name w:val="Light List Accent 1 PHPDOCX"/>
    <w:uiPriority w:val="61"/>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LightListAccent2PHPDOCX">
    <w:name w:val="Light List Accent 2 PHPDOCX"/>
    <w:uiPriority w:val="61"/>
    <w:rsid w:val="00493A0C"/>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customStyle="1" w:styleId="LightListAccent3PHPDOCX">
    <w:name w:val="Light List Accent 3 PHPDOCX"/>
    <w:uiPriority w:val="61"/>
    <w:rsid w:val="00493A0C"/>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LightListAccent4PHPDOCX">
    <w:name w:val="Light List Accent 4 PHPDOCX"/>
    <w:uiPriority w:val="61"/>
    <w:rsid w:val="00493A0C"/>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customStyle="1" w:styleId="LightListAccent5PHPDOCX">
    <w:name w:val="Light List Accent 5 PHPDOCX"/>
    <w:uiPriority w:val="61"/>
    <w:rsid w:val="00493A0C"/>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LightListAccent6PHPDOCX">
    <w:name w:val="Light List Accent 6 PHPDOCX"/>
    <w:uiPriority w:val="61"/>
    <w:rsid w:val="00493A0C"/>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customStyle="1" w:styleId="LightGridPHPDOCX">
    <w:name w:val="Light Grid PHPDOCX"/>
    <w:uiPriority w:val="62"/>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LightGrid1PHPDOCX">
    <w:name w:val="Light Grid 1 PHPDOCX"/>
    <w:uiPriority w:val="62"/>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2PHPDOCX">
    <w:name w:val="Light Grid 2 PHPDOCX"/>
    <w:uiPriority w:val="62"/>
    <w:rsid w:val="00112029"/>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customStyle="1" w:styleId="LightGrid3PHPDOCX">
    <w:name w:val="Light Grid 3 PHPDOCX"/>
    <w:uiPriority w:val="62"/>
    <w:rsid w:val="00112029"/>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LightGrid4PHPDOCX">
    <w:name w:val="Light Grid 4 PHPDOCX"/>
    <w:uiPriority w:val="62"/>
    <w:rsid w:val="00112029"/>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5PHPDOCX">
    <w:name w:val="Light Grid 5 PHPDOCX"/>
    <w:uiPriority w:val="62"/>
    <w:rsid w:val="00112029"/>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customStyle="1" w:styleId="LightGrid6PHPDOCX">
    <w:name w:val="Light Grid 6 PHPDOCX"/>
    <w:uiPriority w:val="62"/>
    <w:rsid w:val="00112029"/>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MediumShading1PHPDOCX">
    <w:name w:val="Medium Shading 1 PHPDOCX"/>
    <w:uiPriority w:val="63"/>
    <w:rsid w:val="00535F5A"/>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MediumShading1Accent1PHPDOCX">
    <w:name w:val="Medium Shading 1 Accent 1 PHPDOCX"/>
    <w:uiPriority w:val="63"/>
    <w:rsid w:val="00535F5A"/>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MediumShading1Accent2PHPDOCX">
    <w:name w:val="Medium Shading 1 Accent 2 PHPDOCX"/>
    <w:uiPriority w:val="63"/>
    <w:rsid w:val="00535F5A"/>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customStyle="1" w:styleId="MediumShading1Accent3PHPDOCX">
    <w:name w:val="Medium Shading 1 Accent 3 PHPDOCX"/>
    <w:uiPriority w:val="63"/>
    <w:rsid w:val="00535F5A"/>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customStyle="1" w:styleId="MediumShading1Accent4PHPDOCX">
    <w:name w:val="Medium Shading 1 Accent 4 PHPDOCX"/>
    <w:uiPriority w:val="63"/>
    <w:rsid w:val="00535F5A"/>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customStyle="1" w:styleId="MediumShading1Accent5PHPDOCX">
    <w:name w:val="Medium Shading 1 Accent 5 PHPDOCX"/>
    <w:uiPriority w:val="63"/>
    <w:rsid w:val="00535F5A"/>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customStyle="1" w:styleId="MediumShading1Accent6PHPDOCX">
    <w:name w:val="Medium Shading 1 Accent 6 PHPDOCX"/>
    <w:uiPriority w:val="63"/>
    <w:rsid w:val="00535F5A"/>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customStyle="1" w:styleId="MediumShading2PHPDOCX">
    <w:name w:val="Medium Shading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PHPDOCX">
    <w:name w:val="Medium Shading 2 Accent 1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2PHPDOCX">
    <w:name w:val="Medium Shading 2 Accent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3PHPDOCX">
    <w:name w:val="Medium Shading 2 Accent 3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4PHPDOCX">
    <w:name w:val="Medium Shading 2 Accent 4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5PHPDOCX">
    <w:name w:val="Medium Shading 2 Accent 5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6PHPDOCX">
    <w:name w:val="Medium Shading 2 Accent 6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List1PHPDOCX">
    <w:name w:val="Medium List 1 PHPDOCX"/>
    <w:uiPriority w:val="65"/>
    <w:rsid w:val="00361FF4"/>
    <w:pPr>
      <w:spacing w:after="0" w:line="240" w:lineRule="auto"/>
    </w:pPr>
    <w:rPr>
      <w:color w:val="000000" w:themeColor="text1"/>
      <w:sz w:val="20"/>
      <w:szCs w:val="20"/>
      <w:lang w:val="es-MX" w:eastAsia="es-MX"/>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MediumList1Accent1PHPDOCX">
    <w:name w:val="Medium List 1 Accent 1 PHPDOCX"/>
    <w:uiPriority w:val="65"/>
    <w:rsid w:val="00361FF4"/>
    <w:pPr>
      <w:spacing w:after="0" w:line="240" w:lineRule="auto"/>
    </w:pPr>
    <w:rPr>
      <w:color w:val="000000" w:themeColor="text1"/>
      <w:sz w:val="20"/>
      <w:szCs w:val="20"/>
      <w:lang w:val="es-MX" w:eastAsia="es-MX"/>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customStyle="1" w:styleId="MediumList1Accent2PHPDOCX">
    <w:name w:val="Medium List 1 Accent 2 PHPDOCX"/>
    <w:uiPriority w:val="65"/>
    <w:rsid w:val="00361FF4"/>
    <w:pPr>
      <w:spacing w:after="0" w:line="240" w:lineRule="auto"/>
    </w:pPr>
    <w:rPr>
      <w:color w:val="000000" w:themeColor="text1"/>
      <w:sz w:val="20"/>
      <w:szCs w:val="20"/>
      <w:lang w:val="es-MX" w:eastAsia="es-MX"/>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customStyle="1" w:styleId="MediumList1Accent3PHPDOCX">
    <w:name w:val="Medium List 1 Accent 3 PHPDOCX"/>
    <w:uiPriority w:val="65"/>
    <w:rsid w:val="00361FF4"/>
    <w:pPr>
      <w:spacing w:after="0" w:line="240" w:lineRule="auto"/>
    </w:pPr>
    <w:rPr>
      <w:color w:val="000000" w:themeColor="text1"/>
      <w:sz w:val="20"/>
      <w:szCs w:val="20"/>
      <w:lang w:val="es-MX" w:eastAsia="es-MX"/>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customStyle="1" w:styleId="MediumList1Accent4PHPDOCX">
    <w:name w:val="Medium List 1 Accent 4 PHPDOCX"/>
    <w:uiPriority w:val="65"/>
    <w:rsid w:val="00361FF4"/>
    <w:pPr>
      <w:spacing w:after="0" w:line="240" w:lineRule="auto"/>
    </w:pPr>
    <w:rPr>
      <w:color w:val="000000" w:themeColor="text1"/>
      <w:sz w:val="20"/>
      <w:szCs w:val="20"/>
      <w:lang w:val="es-MX" w:eastAsia="es-MX"/>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customStyle="1" w:styleId="MediumList1Accent5PHPDOCX">
    <w:name w:val="Medium List 1 Accent 5 PHPDOCX"/>
    <w:uiPriority w:val="65"/>
    <w:rsid w:val="00361FF4"/>
    <w:pPr>
      <w:spacing w:after="0" w:line="240" w:lineRule="auto"/>
    </w:pPr>
    <w:rPr>
      <w:color w:val="000000" w:themeColor="text1"/>
      <w:sz w:val="20"/>
      <w:szCs w:val="20"/>
      <w:lang w:val="es-MX" w:eastAsia="es-MX"/>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customStyle="1" w:styleId="MediumList1Accent6PHPDOCX">
    <w:name w:val="Medium List 1 Accent 6 PHPDOCX"/>
    <w:uiPriority w:val="65"/>
    <w:rsid w:val="00361FF4"/>
    <w:pPr>
      <w:spacing w:after="0" w:line="240" w:lineRule="auto"/>
    </w:pPr>
    <w:rPr>
      <w:color w:val="000000" w:themeColor="text1"/>
      <w:sz w:val="20"/>
      <w:szCs w:val="20"/>
      <w:lang w:val="es-MX" w:eastAsia="es-MX"/>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customStyle="1" w:styleId="MediumList2PHPDOCX">
    <w:name w:val="Medium List 2 PHPDOCX"/>
    <w:uiPriority w:val="66"/>
    <w:rsid w:val="00361FF4"/>
    <w:pPr>
      <w:spacing w:after="0" w:line="240" w:lineRule="auto"/>
    </w:pPr>
    <w:rPr>
      <w:rFonts w:asciiTheme="majorHAnsi" w:eastAsiaTheme="majorEastAsia" w:hAnsiTheme="majorHAnsi" w:cstheme="majorBidi"/>
      <w:color w:val="000000" w:themeColor="text1"/>
      <w:sz w:val="20"/>
      <w:szCs w:val="20"/>
      <w:lang w:val="es-MX" w:eastAsia="es-MX"/>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1PHPDOCX">
    <w:name w:val="Medium List 2 Accent 1 PHPDOCX"/>
    <w:uiPriority w:val="66"/>
    <w:rsid w:val="00361FF4"/>
    <w:pPr>
      <w:spacing w:after="0" w:line="240" w:lineRule="auto"/>
    </w:pPr>
    <w:rPr>
      <w:rFonts w:asciiTheme="majorHAnsi" w:eastAsiaTheme="majorEastAsia" w:hAnsiTheme="majorHAnsi" w:cstheme="majorBidi"/>
      <w:color w:val="000000" w:themeColor="text1"/>
      <w:sz w:val="20"/>
      <w:szCs w:val="20"/>
      <w:lang w:val="es-MX" w:eastAsia="es-MX"/>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2PHPDOCX">
    <w:name w:val="Medium List 2 Accent 2 PHPDOCX"/>
    <w:uiPriority w:val="66"/>
    <w:rsid w:val="00361FF4"/>
    <w:pPr>
      <w:spacing w:after="0" w:line="240" w:lineRule="auto"/>
    </w:pPr>
    <w:rPr>
      <w:rFonts w:asciiTheme="majorHAnsi" w:eastAsiaTheme="majorEastAsia" w:hAnsiTheme="majorHAnsi" w:cstheme="majorBidi"/>
      <w:color w:val="000000" w:themeColor="text1"/>
      <w:sz w:val="20"/>
      <w:szCs w:val="20"/>
      <w:lang w:val="es-MX" w:eastAsia="es-MX"/>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3PHPDOCX">
    <w:name w:val="Medium List 2 Accent 3 PHPDOCX"/>
    <w:uiPriority w:val="66"/>
    <w:rsid w:val="00361FF4"/>
    <w:pPr>
      <w:spacing w:after="0" w:line="240" w:lineRule="auto"/>
    </w:pPr>
    <w:rPr>
      <w:rFonts w:asciiTheme="majorHAnsi" w:eastAsiaTheme="majorEastAsia" w:hAnsiTheme="majorHAnsi" w:cstheme="majorBidi"/>
      <w:color w:val="000000" w:themeColor="text1"/>
      <w:sz w:val="20"/>
      <w:szCs w:val="20"/>
      <w:lang w:val="es-MX" w:eastAsia="es-MX"/>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4PHPDOCX">
    <w:name w:val="Medium List 2 Accent 4 PHPDOCX"/>
    <w:uiPriority w:val="66"/>
    <w:rsid w:val="00361FF4"/>
    <w:pPr>
      <w:spacing w:after="0" w:line="240" w:lineRule="auto"/>
    </w:pPr>
    <w:rPr>
      <w:rFonts w:asciiTheme="majorHAnsi" w:eastAsiaTheme="majorEastAsia" w:hAnsiTheme="majorHAnsi" w:cstheme="majorBidi"/>
      <w:color w:val="000000" w:themeColor="text1"/>
      <w:sz w:val="20"/>
      <w:szCs w:val="20"/>
      <w:lang w:val="es-MX" w:eastAsia="es-MX"/>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5PHPDOCX">
    <w:name w:val="Medium List 2 Accent 5 PHPDOCX"/>
    <w:uiPriority w:val="66"/>
    <w:rsid w:val="00361FF4"/>
    <w:pPr>
      <w:spacing w:after="0" w:line="240" w:lineRule="auto"/>
    </w:pPr>
    <w:rPr>
      <w:rFonts w:asciiTheme="majorHAnsi" w:eastAsiaTheme="majorEastAsia" w:hAnsiTheme="majorHAnsi" w:cstheme="majorBidi"/>
      <w:color w:val="000000" w:themeColor="text1"/>
      <w:sz w:val="20"/>
      <w:szCs w:val="20"/>
      <w:lang w:val="es-MX" w:eastAsia="es-MX"/>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6PHPDOCX">
    <w:name w:val="Medium List 2 Accent 6 PHPDOCX"/>
    <w:uiPriority w:val="66"/>
    <w:rsid w:val="00361FF4"/>
    <w:pPr>
      <w:spacing w:after="0" w:line="240" w:lineRule="auto"/>
    </w:pPr>
    <w:rPr>
      <w:rFonts w:asciiTheme="majorHAnsi" w:eastAsiaTheme="majorEastAsia" w:hAnsiTheme="majorHAnsi" w:cstheme="majorBidi"/>
      <w:color w:val="000000" w:themeColor="text1"/>
      <w:sz w:val="20"/>
      <w:szCs w:val="20"/>
      <w:lang w:val="es-MX" w:eastAsia="es-MX"/>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Grid1PHPDOCX">
    <w:name w:val="Medium Grid 1 PHPDOCX"/>
    <w:uiPriority w:val="67"/>
    <w:rsid w:val="00361FF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MediumGrid1Accent1PHPDOCX">
    <w:name w:val="Medium Grid 1 Accent 1 PHPDOCX"/>
    <w:uiPriority w:val="67"/>
    <w:rsid w:val="00361FF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customStyle="1" w:styleId="MediumGrid1Accent2PHPDOCX">
    <w:name w:val="Medium Grid 1 Accent 2 PHPDOCX"/>
    <w:uiPriority w:val="67"/>
    <w:rsid w:val="00361FF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MediumGrid1Accent3PHPDOCX">
    <w:name w:val="Medium Grid 1 Accent 3 PHPDOCX"/>
    <w:uiPriority w:val="67"/>
    <w:rsid w:val="00361FF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customStyle="1" w:styleId="MediumGrid1Accent4PHPDOCX">
    <w:name w:val="Medium Grid 1 Accent 4 PHPDOCX"/>
    <w:uiPriority w:val="67"/>
    <w:rsid w:val="00361FF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customStyle="1" w:styleId="MediumGrid1Accent5PHPDOCX">
    <w:name w:val="Medium Grid 1 Accent 5 PHPDOCX"/>
    <w:uiPriority w:val="67"/>
    <w:rsid w:val="00361FF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MediumGrid1Accent6PHPDOCX">
    <w:name w:val="Medium Grid 1 Accent 6 PHPDOCX"/>
    <w:uiPriority w:val="67"/>
    <w:rsid w:val="00361FF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MediumGrid2PHPDOCX">
    <w:name w:val="Medium Grid 2 PHPDOCX"/>
    <w:uiPriority w:val="68"/>
    <w:rsid w:val="00361FF4"/>
    <w:pPr>
      <w:spacing w:after="0" w:line="240" w:lineRule="auto"/>
    </w:pPr>
    <w:rPr>
      <w:rFonts w:asciiTheme="majorHAnsi" w:eastAsiaTheme="majorEastAsia" w:hAnsiTheme="majorHAnsi" w:cstheme="majorBidi"/>
      <w:color w:val="000000" w:themeColor="text1"/>
      <w:sz w:val="20"/>
      <w:szCs w:val="20"/>
      <w:lang w:val="es-MX" w:eastAsia="es-MX"/>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customStyle="1" w:styleId="MediumGrid2Accent1PHPDOCX">
    <w:name w:val="Medium Grid 2 Accent 1 PHPDOCX"/>
    <w:uiPriority w:val="68"/>
    <w:rsid w:val="00361FF4"/>
    <w:pPr>
      <w:spacing w:after="0" w:line="240" w:lineRule="auto"/>
    </w:pPr>
    <w:rPr>
      <w:rFonts w:asciiTheme="majorHAnsi" w:eastAsiaTheme="majorEastAsia" w:hAnsiTheme="majorHAnsi" w:cstheme="majorBidi"/>
      <w:color w:val="000000" w:themeColor="text1"/>
      <w:sz w:val="20"/>
      <w:szCs w:val="20"/>
      <w:lang w:val="es-MX" w:eastAsia="es-MX"/>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customStyle="1" w:styleId="MediumGrid2Accent2PHPDOCX">
    <w:name w:val="Medium Grid 2 Accent 2 PHPDOCX"/>
    <w:uiPriority w:val="68"/>
    <w:rsid w:val="00361FF4"/>
    <w:pPr>
      <w:spacing w:after="0" w:line="240" w:lineRule="auto"/>
    </w:pPr>
    <w:rPr>
      <w:rFonts w:asciiTheme="majorHAnsi" w:eastAsiaTheme="majorEastAsia" w:hAnsiTheme="majorHAnsi" w:cstheme="majorBidi"/>
      <w:color w:val="000000" w:themeColor="text1"/>
      <w:sz w:val="20"/>
      <w:szCs w:val="20"/>
      <w:lang w:val="es-MX" w:eastAsia="es-MX"/>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customStyle="1" w:styleId="MediumGrid2Accent3PHPDOCX">
    <w:name w:val="Medium Grid 2 Accent 3 PHPDOCX"/>
    <w:uiPriority w:val="68"/>
    <w:rsid w:val="00361FF4"/>
    <w:pPr>
      <w:spacing w:after="0" w:line="240" w:lineRule="auto"/>
    </w:pPr>
    <w:rPr>
      <w:rFonts w:asciiTheme="majorHAnsi" w:eastAsiaTheme="majorEastAsia" w:hAnsiTheme="majorHAnsi" w:cstheme="majorBidi"/>
      <w:color w:val="000000" w:themeColor="text1"/>
      <w:sz w:val="20"/>
      <w:szCs w:val="20"/>
      <w:lang w:val="es-MX" w:eastAsia="es-MX"/>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customStyle="1" w:styleId="MediumGrid2Accent4PHPDOCX">
    <w:name w:val="Medium Grid 2 Accent 4 PHPDOCX"/>
    <w:uiPriority w:val="68"/>
    <w:rsid w:val="00361FF4"/>
    <w:pPr>
      <w:spacing w:after="0" w:line="240" w:lineRule="auto"/>
    </w:pPr>
    <w:rPr>
      <w:rFonts w:asciiTheme="majorHAnsi" w:eastAsiaTheme="majorEastAsia" w:hAnsiTheme="majorHAnsi" w:cstheme="majorBidi"/>
      <w:color w:val="000000" w:themeColor="text1"/>
      <w:sz w:val="20"/>
      <w:szCs w:val="20"/>
      <w:lang w:val="es-MX" w:eastAsia="es-MX"/>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customStyle="1" w:styleId="MediumGrid2Accent5PHPDOCX">
    <w:name w:val="Medium Grid 2 Accent 5 PHPDOCX"/>
    <w:uiPriority w:val="68"/>
    <w:rsid w:val="00361FF4"/>
    <w:pPr>
      <w:spacing w:after="0" w:line="240" w:lineRule="auto"/>
    </w:pPr>
    <w:rPr>
      <w:rFonts w:asciiTheme="majorHAnsi" w:eastAsiaTheme="majorEastAsia" w:hAnsiTheme="majorHAnsi" w:cstheme="majorBidi"/>
      <w:color w:val="000000" w:themeColor="text1"/>
      <w:sz w:val="20"/>
      <w:szCs w:val="20"/>
      <w:lang w:val="es-MX" w:eastAsia="es-MX"/>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customStyle="1" w:styleId="MediumGrid2Accent6PHPDOCX">
    <w:name w:val="Medium Grid 2 Accent 6 PHPDOCX"/>
    <w:uiPriority w:val="68"/>
    <w:rsid w:val="00361FF4"/>
    <w:pPr>
      <w:spacing w:after="0" w:line="240" w:lineRule="auto"/>
    </w:pPr>
    <w:rPr>
      <w:rFonts w:asciiTheme="majorHAnsi" w:eastAsiaTheme="majorEastAsia" w:hAnsiTheme="majorHAnsi" w:cstheme="majorBidi"/>
      <w:color w:val="000000" w:themeColor="text1"/>
      <w:sz w:val="20"/>
      <w:szCs w:val="20"/>
      <w:lang w:val="es-MX" w:eastAsia="es-MX"/>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customStyle="1" w:styleId="MediumGrid3PHPDOCX">
    <w:name w:val="Medium Grid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customStyle="1" w:styleId="MediumGrid3Accent1PHPDOCX">
    <w:name w:val="Medium Grid 3 Accent 1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customStyle="1" w:styleId="MediumGrid3Accent2PHPDOCX">
    <w:name w:val="Medium Grid 3 Accent 2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customStyle="1" w:styleId="MediumGrid3Accent3PHPDOCX">
    <w:name w:val="Medium Grid 3 Accent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customStyle="1" w:styleId="MediumGrid3Accent5PHPDOCX">
    <w:name w:val="Medium Grid 3 Accent 5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customStyle="1" w:styleId="MediumGrid3Accent4PHPDOCX">
    <w:name w:val="Medium Grid 3 Accent 4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customStyle="1" w:styleId="MediumGrid3Accent6PHPDOCX">
    <w:name w:val="Medium Grid 3 Accent 6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customStyle="1" w:styleId="DarkListPHPDOCX">
    <w:name w:val="Dark List PHPDOCX"/>
    <w:uiPriority w:val="70"/>
    <w:rsid w:val="00361FF4"/>
    <w:pPr>
      <w:spacing w:after="0" w:line="240" w:lineRule="auto"/>
    </w:pPr>
    <w:rPr>
      <w:color w:val="FFFFFF" w:themeColor="background1"/>
      <w:sz w:val="20"/>
      <w:szCs w:val="20"/>
      <w:lang w:val="es-MX" w:eastAsia="es-MX"/>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customStyle="1" w:styleId="DarkListAccent1PHPDOCX">
    <w:name w:val="Dark List Accent 1 PHPDOCX"/>
    <w:uiPriority w:val="70"/>
    <w:rsid w:val="00361FF4"/>
    <w:pPr>
      <w:spacing w:after="0" w:line="240" w:lineRule="auto"/>
    </w:pPr>
    <w:rPr>
      <w:color w:val="FFFFFF" w:themeColor="background1"/>
      <w:sz w:val="20"/>
      <w:szCs w:val="20"/>
      <w:lang w:val="es-MX" w:eastAsia="es-MX"/>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customStyle="1" w:styleId="DarkListAccent2PHPDOCX">
    <w:name w:val="Dark List Accent 2 PHPDOCX"/>
    <w:uiPriority w:val="70"/>
    <w:rsid w:val="00361FF4"/>
    <w:pPr>
      <w:spacing w:after="0" w:line="240" w:lineRule="auto"/>
    </w:pPr>
    <w:rPr>
      <w:color w:val="FFFFFF" w:themeColor="background1"/>
      <w:sz w:val="20"/>
      <w:szCs w:val="20"/>
      <w:lang w:val="es-MX" w:eastAsia="es-MX"/>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customStyle="1" w:styleId="DarkListAccent3PHPDOCX">
    <w:name w:val="Dark List Accent 3 PHPDOCX"/>
    <w:uiPriority w:val="70"/>
    <w:rsid w:val="00361FF4"/>
    <w:pPr>
      <w:spacing w:after="0" w:line="240" w:lineRule="auto"/>
    </w:pPr>
    <w:rPr>
      <w:color w:val="FFFFFF" w:themeColor="background1"/>
      <w:sz w:val="20"/>
      <w:szCs w:val="20"/>
      <w:lang w:val="es-MX" w:eastAsia="es-MX"/>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customStyle="1" w:styleId="DarkListAccent4PHPDOCX">
    <w:name w:val="Dark List Accent 4 PHPDOCX"/>
    <w:uiPriority w:val="70"/>
    <w:rsid w:val="00361FF4"/>
    <w:pPr>
      <w:spacing w:after="0" w:line="240" w:lineRule="auto"/>
    </w:pPr>
    <w:rPr>
      <w:color w:val="FFFFFF" w:themeColor="background1"/>
      <w:sz w:val="20"/>
      <w:szCs w:val="20"/>
      <w:lang w:val="es-MX" w:eastAsia="es-MX"/>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customStyle="1" w:styleId="DarkListAccent5PHPDOCX">
    <w:name w:val="Dark List Accent 5 PHPDOCX"/>
    <w:uiPriority w:val="70"/>
    <w:rsid w:val="00361FF4"/>
    <w:pPr>
      <w:spacing w:after="0" w:line="240" w:lineRule="auto"/>
    </w:pPr>
    <w:rPr>
      <w:color w:val="FFFFFF" w:themeColor="background1"/>
      <w:sz w:val="20"/>
      <w:szCs w:val="20"/>
      <w:lang w:val="es-MX" w:eastAsia="es-MX"/>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customStyle="1" w:styleId="DarkListAccent6PHPDOCX">
    <w:name w:val="Dark List Accent 6 PHPDOCX"/>
    <w:uiPriority w:val="70"/>
    <w:rsid w:val="00AC197E"/>
    <w:pPr>
      <w:spacing w:after="0" w:line="240" w:lineRule="auto"/>
    </w:pPr>
    <w:rPr>
      <w:color w:val="FFFFFF" w:themeColor="background1"/>
      <w:sz w:val="20"/>
      <w:szCs w:val="20"/>
      <w:lang w:val="es-MX" w:eastAsia="es-MX"/>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customStyle="1" w:styleId="ColorfulShadingPHPDOCX">
    <w:name w:val="Colorful Shading PHPDOCX"/>
    <w:uiPriority w:val="71"/>
    <w:rsid w:val="00AC197E"/>
    <w:pPr>
      <w:spacing w:after="0" w:line="240" w:lineRule="auto"/>
    </w:pPr>
    <w:rPr>
      <w:color w:val="000000" w:themeColor="text1"/>
      <w:sz w:val="20"/>
      <w:szCs w:val="20"/>
      <w:lang w:val="es-MX" w:eastAsia="es-MX"/>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ColorfulShadingAccent1PHPDOCX">
    <w:name w:val="Colorful Shading Accent 1 PHPDOCX"/>
    <w:uiPriority w:val="71"/>
    <w:rsid w:val="00AC197E"/>
    <w:pPr>
      <w:spacing w:after="0" w:line="240" w:lineRule="auto"/>
    </w:pPr>
    <w:rPr>
      <w:color w:val="000000" w:themeColor="text1"/>
      <w:sz w:val="20"/>
      <w:szCs w:val="20"/>
      <w:lang w:val="es-MX" w:eastAsia="es-MX"/>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customStyle="1" w:styleId="ColorfulShadingAccent2PHPDOCX">
    <w:name w:val="Colorful Shading Accent 2 PHPDOCX"/>
    <w:uiPriority w:val="71"/>
    <w:rsid w:val="00AC197E"/>
    <w:pPr>
      <w:spacing w:after="0" w:line="240" w:lineRule="auto"/>
    </w:pPr>
    <w:rPr>
      <w:color w:val="000000" w:themeColor="text1"/>
      <w:sz w:val="20"/>
      <w:szCs w:val="20"/>
      <w:lang w:val="es-MX" w:eastAsia="es-MX"/>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customStyle="1" w:styleId="ColorfulShadingAccent3PHPDOCX">
    <w:name w:val="Colorful Shading Accent 3 PHPDOCX"/>
    <w:uiPriority w:val="71"/>
    <w:rsid w:val="00AC197E"/>
    <w:pPr>
      <w:spacing w:after="0" w:line="240" w:lineRule="auto"/>
    </w:pPr>
    <w:rPr>
      <w:color w:val="000000" w:themeColor="text1"/>
      <w:sz w:val="20"/>
      <w:szCs w:val="20"/>
      <w:lang w:val="es-MX" w:eastAsia="es-MX"/>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customStyle="1" w:styleId="ColorfulShadingAccent4PHPDOCX">
    <w:name w:val="Colorful Shading Accent 4 PHPDOCX"/>
    <w:uiPriority w:val="71"/>
    <w:rsid w:val="00AC197E"/>
    <w:pPr>
      <w:spacing w:after="0" w:line="240" w:lineRule="auto"/>
    </w:pPr>
    <w:rPr>
      <w:color w:val="000000" w:themeColor="text1"/>
      <w:sz w:val="20"/>
      <w:szCs w:val="20"/>
      <w:lang w:val="es-MX" w:eastAsia="es-MX"/>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customStyle="1" w:styleId="ColorfulShadingAccent5PHPDOCX">
    <w:name w:val="Colorful Shading Accent 5 PHPDOCX"/>
    <w:uiPriority w:val="71"/>
    <w:rsid w:val="00AC197E"/>
    <w:pPr>
      <w:spacing w:after="0" w:line="240" w:lineRule="auto"/>
    </w:pPr>
    <w:rPr>
      <w:color w:val="000000" w:themeColor="text1"/>
      <w:sz w:val="20"/>
      <w:szCs w:val="20"/>
      <w:lang w:val="es-MX" w:eastAsia="es-MX"/>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customStyle="1" w:styleId="ColorfulShadingAccent6PHPDOCX">
    <w:name w:val="Colorful Shading Accent 6 PHPDOCX"/>
    <w:uiPriority w:val="71"/>
    <w:rsid w:val="00AC197E"/>
    <w:pPr>
      <w:spacing w:after="0" w:line="240" w:lineRule="auto"/>
    </w:pPr>
    <w:rPr>
      <w:color w:val="000000" w:themeColor="text1"/>
      <w:sz w:val="20"/>
      <w:szCs w:val="20"/>
      <w:lang w:val="es-MX" w:eastAsia="es-MX"/>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customStyle="1" w:styleId="ColorfulListPHPDOCX">
    <w:name w:val="Colorful List PHPDOCX"/>
    <w:uiPriority w:val="72"/>
    <w:rsid w:val="00AC197E"/>
    <w:pPr>
      <w:spacing w:after="0" w:line="240" w:lineRule="auto"/>
    </w:pPr>
    <w:rPr>
      <w:color w:val="000000" w:themeColor="text1"/>
      <w:sz w:val="20"/>
      <w:szCs w:val="20"/>
      <w:lang w:val="es-MX" w:eastAsia="es-MX"/>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ColorfulListAccent1PHPDOCX">
    <w:name w:val="Colorful List Accent 1 PHPDOCX"/>
    <w:uiPriority w:val="72"/>
    <w:rsid w:val="00AC197E"/>
    <w:pPr>
      <w:spacing w:after="0" w:line="240" w:lineRule="auto"/>
    </w:pPr>
    <w:rPr>
      <w:color w:val="000000" w:themeColor="text1"/>
      <w:sz w:val="20"/>
      <w:szCs w:val="20"/>
      <w:lang w:val="es-MX" w:eastAsia="es-MX"/>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customStyle="1" w:styleId="ColorfulListAccent2PHPDOCX">
    <w:name w:val="Colorful List Accent 2 PHPDOCX"/>
    <w:uiPriority w:val="72"/>
    <w:rsid w:val="00AC197E"/>
    <w:pPr>
      <w:spacing w:after="0" w:line="240" w:lineRule="auto"/>
    </w:pPr>
    <w:rPr>
      <w:color w:val="000000" w:themeColor="text1"/>
      <w:sz w:val="20"/>
      <w:szCs w:val="20"/>
      <w:lang w:val="es-MX" w:eastAsia="es-MX"/>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customStyle="1" w:styleId="ColorfulListAccent3PHPDOCX">
    <w:name w:val="Colorful List Accent 3 PHPDOCX"/>
    <w:uiPriority w:val="72"/>
    <w:rsid w:val="00AC197E"/>
    <w:pPr>
      <w:spacing w:after="0" w:line="240" w:lineRule="auto"/>
    </w:pPr>
    <w:rPr>
      <w:color w:val="000000" w:themeColor="text1"/>
      <w:sz w:val="20"/>
      <w:szCs w:val="20"/>
      <w:lang w:val="es-MX" w:eastAsia="es-MX"/>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customStyle="1" w:styleId="ColorfulListAccent4PHPDOCX">
    <w:name w:val="Colorful List Accent 4 PHPDOCX"/>
    <w:uiPriority w:val="72"/>
    <w:rsid w:val="00AC197E"/>
    <w:pPr>
      <w:spacing w:after="0" w:line="240" w:lineRule="auto"/>
    </w:pPr>
    <w:rPr>
      <w:color w:val="000000" w:themeColor="text1"/>
      <w:sz w:val="20"/>
      <w:szCs w:val="20"/>
      <w:lang w:val="es-MX" w:eastAsia="es-MX"/>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customStyle="1" w:styleId="ColorfulListAccent5PHPDOCX">
    <w:name w:val="Colorful List Accent 5 PHPDOCX"/>
    <w:uiPriority w:val="72"/>
    <w:rsid w:val="00AC197E"/>
    <w:pPr>
      <w:spacing w:after="0" w:line="240" w:lineRule="auto"/>
    </w:pPr>
    <w:rPr>
      <w:color w:val="000000" w:themeColor="text1"/>
      <w:sz w:val="20"/>
      <w:szCs w:val="20"/>
      <w:lang w:val="es-MX" w:eastAsia="es-MX"/>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customStyle="1" w:styleId="ColorfulListAccent6PHPDOCX">
    <w:name w:val="Colorful List Accent 6 PHPDOCX"/>
    <w:uiPriority w:val="72"/>
    <w:rsid w:val="00AC197E"/>
    <w:pPr>
      <w:spacing w:after="0" w:line="240" w:lineRule="auto"/>
    </w:pPr>
    <w:rPr>
      <w:color w:val="000000" w:themeColor="text1"/>
      <w:sz w:val="20"/>
      <w:szCs w:val="20"/>
      <w:lang w:val="es-MX" w:eastAsia="es-MX"/>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customStyle="1" w:styleId="ColorfulGridPHPDOCX">
    <w:name w:val="Colorful Grid PHPDOCX"/>
    <w:uiPriority w:val="73"/>
    <w:rsid w:val="00AC197E"/>
    <w:pPr>
      <w:spacing w:after="0" w:line="240" w:lineRule="auto"/>
    </w:pPr>
    <w:rPr>
      <w:color w:val="000000" w:themeColor="text1"/>
      <w:sz w:val="20"/>
      <w:szCs w:val="20"/>
      <w:lang w:val="es-MX" w:eastAsia="es-MX"/>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ColorfulGridAccent1PHPDOCX">
    <w:name w:val="Colorful Grid Accent 1 PHPDOCX"/>
    <w:uiPriority w:val="73"/>
    <w:rsid w:val="00AC197E"/>
    <w:pPr>
      <w:spacing w:after="0" w:line="240" w:lineRule="auto"/>
    </w:pPr>
    <w:rPr>
      <w:color w:val="000000" w:themeColor="text1"/>
      <w:sz w:val="20"/>
      <w:szCs w:val="20"/>
      <w:lang w:val="es-MX" w:eastAsia="es-MX"/>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customStyle="1" w:styleId="ColorfulGridAccent2PHPDOCX">
    <w:name w:val="Colorful Grid Accent 2 PHPDOCX"/>
    <w:uiPriority w:val="73"/>
    <w:rsid w:val="00AC197E"/>
    <w:pPr>
      <w:spacing w:after="0" w:line="240" w:lineRule="auto"/>
    </w:pPr>
    <w:rPr>
      <w:color w:val="000000" w:themeColor="text1"/>
      <w:sz w:val="20"/>
      <w:szCs w:val="20"/>
      <w:lang w:val="es-MX" w:eastAsia="es-MX"/>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ColorfulGridAccent3PHPDOCX">
    <w:name w:val="Colorful Grid Accent 3 PHPDOCX"/>
    <w:uiPriority w:val="73"/>
    <w:rsid w:val="00AC197E"/>
    <w:pPr>
      <w:spacing w:after="0" w:line="240" w:lineRule="auto"/>
    </w:pPr>
    <w:rPr>
      <w:color w:val="000000" w:themeColor="text1"/>
      <w:sz w:val="20"/>
      <w:szCs w:val="20"/>
      <w:lang w:val="es-MX" w:eastAsia="es-MX"/>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customStyle="1" w:styleId="ColorfulGridAccent4PHPDOCX">
    <w:name w:val="Colorful Grid Accent 4 PHPDOCX"/>
    <w:uiPriority w:val="73"/>
    <w:rsid w:val="00AC197E"/>
    <w:pPr>
      <w:spacing w:after="0" w:line="240" w:lineRule="auto"/>
    </w:pPr>
    <w:rPr>
      <w:color w:val="000000" w:themeColor="text1"/>
      <w:sz w:val="20"/>
      <w:szCs w:val="20"/>
      <w:lang w:val="es-MX" w:eastAsia="es-MX"/>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customStyle="1" w:styleId="ColorfulGridAccent5PHPDOCX">
    <w:name w:val="Colorful Grid Accent 5 PHPDOCX"/>
    <w:uiPriority w:val="73"/>
    <w:rsid w:val="00AC197E"/>
    <w:pPr>
      <w:spacing w:after="0" w:line="240" w:lineRule="auto"/>
    </w:pPr>
    <w:rPr>
      <w:color w:val="000000" w:themeColor="text1"/>
      <w:sz w:val="20"/>
      <w:szCs w:val="20"/>
      <w:lang w:val="es-MX" w:eastAsia="es-MX"/>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ColorfulGridAccent6PHPDOCX">
    <w:name w:val="Colorful Grid Accent 6 PHPDOCX"/>
    <w:uiPriority w:val="73"/>
    <w:rsid w:val="00AC197E"/>
    <w:pPr>
      <w:spacing w:after="0" w:line="240" w:lineRule="auto"/>
    </w:pPr>
    <w:rPr>
      <w:color w:val="000000" w:themeColor="text1"/>
      <w:sz w:val="20"/>
      <w:szCs w:val="20"/>
      <w:lang w:val="es-MX" w:eastAsia="es-MX"/>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MyFooter">
    <w:name w:val="MyFooter"/>
    <w:link w:val="MyFooterCar"/>
    <w:uiPriority w:val="99"/>
    <w:semiHidden/>
    <w:unhideWhenUsed/>
    <w:rsid w:val="006E0FDA"/>
    <w:rPr>
      <w:i/>
      <w:color w:val="808080"/>
      <w:sz w:val="20"/>
    </w:rPr>
  </w:style>
  <w:style w:type="character" w:customStyle="1" w:styleId="MyFooterCar">
    <w:name w:val="MyFooterCar"/>
    <w:link w:val="MyFooter"/>
    <w:uiPriority w:val="99"/>
    <w:semiHidden/>
    <w:unhideWhenUsed/>
    <w:rsid w:val="006E0FDA"/>
    <w:rPr>
      <w:i/>
      <w:color w:val="808080"/>
      <w:sz w:val="20"/>
    </w:rPr>
  </w:style>
  <w:style w:type="paragraph" w:styleId="Prrafodelista">
    <w:name w:val="List Paragraph"/>
    <w:basedOn w:val="Normal"/>
    <w:uiPriority w:val="99"/>
    <w:rsid w:val="006C3CA5"/>
    <w:pPr>
      <w:ind w:left="720"/>
      <w:contextualSpacing/>
    </w:pPr>
  </w:style>
  <w:style w:type="paragraph" w:styleId="Encabezado">
    <w:name w:val="header"/>
    <w:basedOn w:val="Normal"/>
    <w:link w:val="EncabezadoCar"/>
    <w:uiPriority w:val="99"/>
    <w:unhideWhenUsed/>
    <w:rsid w:val="000269F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269FD"/>
  </w:style>
  <w:style w:type="paragraph" w:styleId="Piedepgina">
    <w:name w:val="footer"/>
    <w:basedOn w:val="Normal"/>
    <w:link w:val="PiedepginaCar"/>
    <w:uiPriority w:val="99"/>
    <w:unhideWhenUsed/>
    <w:rsid w:val="000269F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269FD"/>
  </w:style>
  <w:style w:type="character" w:styleId="Hipervnculo">
    <w:name w:val="Hyperlink"/>
    <w:basedOn w:val="Fuentedeprrafopredeter"/>
    <w:uiPriority w:val="99"/>
    <w:unhideWhenUsed/>
    <w:rsid w:val="0054221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ooagroriente@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Helvetic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Helvetic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EFB0D9-0263-45AD-AFA0-7DDD301E84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2027</TotalTime>
  <Pages>17</Pages>
  <Words>6383</Words>
  <Characters>35109</Characters>
  <Application>Microsoft Office Word</Application>
  <DocSecurity>0</DocSecurity>
  <Lines>292</Lines>
  <Paragraphs>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PHPDocX</dc:creator>
  <cp:keywords/>
  <dc:description/>
  <cp:lastModifiedBy>COOPERATIVA</cp:lastModifiedBy>
  <cp:revision>31</cp:revision>
  <dcterms:created xsi:type="dcterms:W3CDTF">2026-01-23T14:57:00Z</dcterms:created>
  <dcterms:modified xsi:type="dcterms:W3CDTF">2026-02-05T16:21:00Z</dcterms:modified>
</cp:coreProperties>
</file>